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32083" w14:textId="77777777" w:rsidR="00E52BE7" w:rsidRPr="00E52BE7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jc w:val="center"/>
        <w:rPr>
          <w:rFonts w:eastAsia="Times New Roman" w:cs="Times New Roman"/>
          <w:b/>
          <w:bCs/>
          <w:color w:val="auto"/>
          <w:szCs w:val="28"/>
          <w:lang w:val="ru-RU" w:eastAsia="ru-RU"/>
          <w14:ligatures w14:val="standardContextual"/>
        </w:rPr>
      </w:pPr>
      <w:r w:rsidRPr="00E52BE7">
        <w:rPr>
          <w:rFonts w:eastAsia="Times New Roman" w:cs="Times New Roman"/>
          <w:b/>
          <w:bCs/>
          <w:noProof/>
          <w:color w:val="auto"/>
          <w:szCs w:val="28"/>
          <w:lang w:val="ru-RU" w:eastAsia="ru-RU"/>
          <w14:ligatures w14:val="standardContextual"/>
        </w:rPr>
        <w:drawing>
          <wp:inline distT="0" distB="0" distL="0" distR="0" wp14:anchorId="0A110071" wp14:editId="08F1B937">
            <wp:extent cx="1767840" cy="1066800"/>
            <wp:effectExtent l="0" t="0" r="0" b="0"/>
            <wp:docPr id="965351197" name="Рисунок 1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351197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008875" w14:textId="3550721F" w:rsidR="00E52BE7" w:rsidRPr="00E52BE7" w:rsidRDefault="00DE2343" w:rsidP="00D94092">
      <w:pPr>
        <w:spacing w:after="0" w:line="360" w:lineRule="auto"/>
        <w:ind w:leftChars="0" w:right="0" w:firstLineChars="244" w:firstLine="686"/>
        <w:jc w:val="center"/>
        <w:rPr>
          <w:rFonts w:cs="Times New Roman"/>
          <w:b/>
          <w:color w:val="auto"/>
          <w:szCs w:val="28"/>
          <w:lang w:val="ru-RU"/>
          <w14:ligatures w14:val="standardContextual"/>
        </w:rPr>
      </w:pPr>
      <w:r>
        <w:rPr>
          <w:rFonts w:eastAsia="Times New Roman" w:cs="Times New Roman"/>
          <w:b/>
          <w:bCs/>
          <w:color w:val="auto"/>
          <w:szCs w:val="28"/>
          <w:lang w:val="ru-RU" w:eastAsia="ru-RU"/>
          <w14:ligatures w14:val="standardContextual"/>
        </w:rPr>
        <w:t>Оценка конкурсных сочинений</w:t>
      </w:r>
    </w:p>
    <w:p w14:paraId="2716A38D" w14:textId="77777777" w:rsidR="00E52BE7" w:rsidRPr="00E52BE7" w:rsidRDefault="00E52BE7" w:rsidP="00E52BE7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Каждое конкурсное сочинение, допущенное к прохождению в Конкурсе, оценивается не менее чем 3 членами жюри. В случае возникновения спорных вопросов голос председателя жюри является решающим. </w:t>
      </w:r>
    </w:p>
    <w:p w14:paraId="17666E23" w14:textId="7D87A28D" w:rsidR="00E52BE7" w:rsidRDefault="00E52BE7" w:rsidP="0040458C">
      <w:pPr>
        <w:spacing w:after="0" w:line="360" w:lineRule="auto"/>
        <w:ind w:leftChars="0" w:left="0" w:right="0" w:firstLineChars="244" w:firstLine="686"/>
        <w:jc w:val="center"/>
        <w:rPr>
          <w:b/>
          <w:color w:val="auto"/>
          <w:szCs w:val="28"/>
          <w:lang w:val="ru-RU"/>
          <w14:ligatures w14:val="standardContextual"/>
        </w:rPr>
      </w:pPr>
      <w:r w:rsidRPr="00E52BE7">
        <w:rPr>
          <w:b/>
          <w:color w:val="auto"/>
          <w:szCs w:val="28"/>
          <w:lang w:val="ru-RU"/>
          <w14:ligatures w14:val="standardContextual"/>
        </w:rPr>
        <w:t>Причины, по которым работы не допускаются к участию в Конкурсе</w:t>
      </w:r>
    </w:p>
    <w:p w14:paraId="2E5AAC9E" w14:textId="77777777" w:rsidR="00E52BE7" w:rsidRPr="00E52BE7" w:rsidRDefault="00E52BE7" w:rsidP="0040458C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Не допускаются к участию в Конкурсе следующие работы:</w:t>
      </w:r>
    </w:p>
    <w:p w14:paraId="679CEB2F" w14:textId="77777777" w:rsidR="00E52BE7" w:rsidRPr="00E52BE7" w:rsidRDefault="00E52BE7" w:rsidP="0040458C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содержащие некорректные заимствования (</w:t>
      </w:r>
      <w:r w:rsidRPr="00E52BE7">
        <w:rPr>
          <w:rFonts w:eastAsia="Times New Roman" w:cs="Times New Roman"/>
          <w:color w:val="auto"/>
          <w:szCs w:val="28"/>
          <w:lang w:val="ru-RU" w:eastAsia="zh-CN"/>
          <w14:ligatures w14:val="standardContextual"/>
        </w:rPr>
        <w:t>неправомерное использование чужого текста без указания на автора и источник заимствований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). В случае выявления высокого процента некорректных заимствований в конкурсном сочинении (более 25%) участник Конкурса лишается права на дальнейшее участие в Конкурсе; </w:t>
      </w:r>
    </w:p>
    <w:p w14:paraId="09F75659" w14:textId="77777777" w:rsidR="00E52BE7" w:rsidRPr="00E52BE7" w:rsidRDefault="00E52BE7" w:rsidP="00E52BE7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не соответствующие цели и задачам Конкурса;</w:t>
      </w:r>
    </w:p>
    <w:p w14:paraId="70B859DD" w14:textId="77777777" w:rsidR="00E52BE7" w:rsidRPr="00E52BE7" w:rsidRDefault="00E52BE7" w:rsidP="00E52BE7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не соответствующие тематике или жанру Конкурса; </w:t>
      </w:r>
    </w:p>
    <w:p w14:paraId="6B5C62B4" w14:textId="77777777" w:rsidR="00E52BE7" w:rsidRPr="00E52BE7" w:rsidRDefault="00E52BE7" w:rsidP="00E52BE7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не соответствующие ни одной из 4 категорий участников, предусмотренных Положением; </w:t>
      </w:r>
    </w:p>
    <w:p w14:paraId="52437120" w14:textId="77777777" w:rsidR="00E52BE7" w:rsidRPr="00E52BE7" w:rsidRDefault="00E52BE7" w:rsidP="00E52BE7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содержащие оскорбительные высказывания в адрес организаторов, партнеров, других участников Конкурса, любых иных третьих лиц, фальсификацию исторических фактов или противоречащие основам общечеловеческих моральных норм;</w:t>
      </w:r>
    </w:p>
    <w:p w14:paraId="0057BB76" w14:textId="77777777" w:rsidR="00E52BE7" w:rsidRPr="00E52BE7" w:rsidRDefault="00E52BE7" w:rsidP="00E52BE7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подготовленные с нарушением требований к их оформлению; </w:t>
      </w:r>
    </w:p>
    <w:p w14:paraId="40BF4162" w14:textId="77777777" w:rsidR="00E52BE7" w:rsidRPr="00E52BE7" w:rsidRDefault="00E52BE7" w:rsidP="00E52BE7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отправленные с нарушением сроков представления; </w:t>
      </w:r>
    </w:p>
    <w:p w14:paraId="043C2A31" w14:textId="33F15822" w:rsidR="00E52BE7" w:rsidRPr="00E52BE7" w:rsidRDefault="00E52BE7" w:rsidP="00E52BE7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опубликованные ранее или заявленные одновременно для участия в каких-либо других конкурсах или олимпиадах.</w:t>
      </w:r>
    </w:p>
    <w:p w14:paraId="3E3C58F4" w14:textId="77777777" w:rsidR="00E52BE7" w:rsidRPr="00E52BE7" w:rsidRDefault="00E52BE7" w:rsidP="00E52BE7">
      <w:pPr>
        <w:spacing w:after="0" w:line="360" w:lineRule="auto"/>
        <w:ind w:leftChars="0" w:left="0" w:right="0" w:firstLineChars="244" w:firstLine="686"/>
        <w:rPr>
          <w:rFonts w:cs="Times New Roman"/>
          <w:b/>
          <w:bCs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b/>
          <w:bCs/>
          <w:color w:val="auto"/>
          <w:szCs w:val="28"/>
          <w:lang w:val="ru-RU"/>
          <w14:ligatures w14:val="standardContextual"/>
        </w:rPr>
        <w:t>Соответствие сочинений тематическим направлениям и жанру</w:t>
      </w:r>
    </w:p>
    <w:p w14:paraId="2C2D5F56" w14:textId="23FC6DEB" w:rsidR="00E52BE7" w:rsidRPr="00E52BE7" w:rsidRDefault="00E52BE7" w:rsidP="00E52BE7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lastRenderedPageBreak/>
        <w:t xml:space="preserve">Особое внимание члены жюри всех этапов Конкурса обращают </w:t>
      </w:r>
      <w:r w:rsidR="0040458C">
        <w:rPr>
          <w:rFonts w:cs="Times New Roman"/>
          <w:color w:val="auto"/>
          <w:szCs w:val="28"/>
          <w:lang w:val="ru-RU"/>
          <w14:ligatures w14:val="standardContextual"/>
        </w:rPr>
        <w:br/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на соответствие сочинений выбранному тематическому направлению и жанру конкурсных сочинений. </w:t>
      </w:r>
    </w:p>
    <w:p w14:paraId="63AF2B40" w14:textId="6466A68D" w:rsidR="00E52BE7" w:rsidRPr="00E52BE7" w:rsidRDefault="00E52BE7" w:rsidP="00E52BE7">
      <w:pPr>
        <w:spacing w:after="0" w:line="360" w:lineRule="auto"/>
        <w:ind w:leftChars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Темы конкурсных сочинений должны соответствовать </w:t>
      </w:r>
      <w:r w:rsidRPr="00E52BE7">
        <w:rPr>
          <w:rFonts w:cs="Times New Roman"/>
          <w:b/>
          <w:color w:val="auto"/>
          <w:szCs w:val="28"/>
          <w:lang w:val="ru-RU"/>
          <w14:ligatures w14:val="standardContextual"/>
        </w:rPr>
        <w:t>тематическим направлениям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, связанным с сохранением и увековечением памяти</w:t>
      </w:r>
      <w:r w:rsidR="0040458C">
        <w:rPr>
          <w:rFonts w:cs="Times New Roman"/>
          <w:color w:val="auto"/>
          <w:szCs w:val="28"/>
          <w:lang w:val="ru-RU"/>
          <w14:ligatures w14:val="standardContextual"/>
        </w:rPr>
        <w:t xml:space="preserve"> 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о трагедии мирного населения СССР, жертвах военных преступлений нацистов и их пособников в период Великой Отечественной войны 1941–1945 годов, указанным в п. 4.1. Положения. </w:t>
      </w:r>
    </w:p>
    <w:p w14:paraId="521B1B41" w14:textId="638A1DAA" w:rsidR="00E52BE7" w:rsidRPr="00E52BE7" w:rsidRDefault="00E52BE7" w:rsidP="00E52BE7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Конкурсное сочинение должно быть представлено в прозаической форме </w:t>
      </w:r>
      <w:r w:rsidR="00BC3EEA">
        <w:rPr>
          <w:rFonts w:cs="Times New Roman"/>
          <w:color w:val="auto"/>
          <w:szCs w:val="28"/>
          <w:lang w:val="ru-RU"/>
          <w14:ligatures w14:val="standardContextual"/>
        </w:rPr>
        <w:br/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в одном из следующих </w:t>
      </w:r>
      <w:r w:rsidRPr="00E52BE7">
        <w:rPr>
          <w:rFonts w:cs="Times New Roman"/>
          <w:b/>
          <w:color w:val="auto"/>
          <w:szCs w:val="28"/>
          <w:lang w:val="ru-RU"/>
          <w14:ligatures w14:val="standardContextual"/>
        </w:rPr>
        <w:t>жанров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:</w:t>
      </w:r>
      <w:r w:rsidRPr="00E52BE7">
        <w:rPr>
          <w:rFonts w:eastAsia="Times New Roman" w:cs="Times New Roman"/>
          <w:color w:val="auto"/>
          <w:szCs w:val="28"/>
          <w:lang w:val="ru-RU"/>
          <w14:ligatures w14:val="standardContextual"/>
        </w:rPr>
        <w:t xml:space="preserve"> 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рассказ, притча, письмо, сказка, дневник, очерк, репортаж, интервью, эссе, заочная экскурсия, рецензия, </w:t>
      </w:r>
      <w:r w:rsidRPr="00E52BE7">
        <w:rPr>
          <w:rFonts w:cs="Times New Roman"/>
          <w:iCs/>
          <w:color w:val="auto"/>
          <w:szCs w:val="28"/>
          <w:lang w:val="ru-RU"/>
          <w14:ligatures w14:val="standardContextual"/>
        </w:rPr>
        <w:t>путевые заметки</w:t>
      </w:r>
      <w:r w:rsidRPr="00E52BE7">
        <w:rPr>
          <w:rFonts w:cs="Times New Roman"/>
          <w:i/>
          <w:iCs/>
          <w:color w:val="auto"/>
          <w:szCs w:val="28"/>
          <w:lang w:val="ru-RU"/>
          <w14:ligatures w14:val="standardContextual"/>
        </w:rPr>
        <w:t>.</w:t>
      </w: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 </w:t>
      </w:r>
    </w:p>
    <w:p w14:paraId="74F160C1" w14:textId="77777777" w:rsidR="00E52BE7" w:rsidRPr="00E52BE7" w:rsidRDefault="00E52BE7" w:rsidP="00E52BE7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Стихотворные тексты к участию в Конкурсе не принимаются. </w:t>
      </w:r>
    </w:p>
    <w:p w14:paraId="6B19CBA4" w14:textId="77777777" w:rsidR="00E52BE7" w:rsidRPr="00E52BE7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Chars="0" w:left="0" w:right="0" w:firstLineChars="253" w:firstLine="711"/>
        <w:jc w:val="center"/>
        <w:rPr>
          <w:rFonts w:eastAsia="Times New Roman" w:cs="Times New Roman"/>
          <w:b/>
          <w:bCs/>
          <w:color w:val="auto"/>
          <w:szCs w:val="28"/>
          <w:lang w:val="ru-RU" w:eastAsia="ru-RU"/>
          <w14:ligatures w14:val="standardContextual"/>
        </w:rPr>
      </w:pPr>
      <w:r w:rsidRPr="00E52BE7">
        <w:rPr>
          <w:rFonts w:eastAsia="Times New Roman" w:cs="Times New Roman"/>
          <w:b/>
          <w:bCs/>
          <w:color w:val="auto"/>
          <w:szCs w:val="28"/>
          <w:lang w:val="ru-RU" w:eastAsia="ru-RU"/>
          <w14:ligatures w14:val="standardContextual"/>
        </w:rPr>
        <w:t>Оценивание и определение победителей</w:t>
      </w:r>
    </w:p>
    <w:p w14:paraId="57A63269" w14:textId="4E4668BB" w:rsidR="00E52BE7" w:rsidRPr="00E52BE7" w:rsidRDefault="00DE2343" w:rsidP="00DE2343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Chars="0" w:left="0" w:right="0" w:firstLineChars="0" w:firstLine="708"/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</w:pPr>
      <w:r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>Н</w:t>
      </w:r>
      <w:r w:rsidRPr="00E52BE7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>а каждую проверенную работу оформляется</w:t>
      </w:r>
      <w:r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 л</w:t>
      </w:r>
      <w:r w:rsidR="00E52BE7" w:rsidRPr="00E52BE7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>ист оценивания в соответствии с критериями, указанными</w:t>
      </w:r>
      <w:r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 </w:t>
      </w:r>
      <w:r w:rsidR="00E52BE7" w:rsidRPr="00E52BE7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в п. 8.2 Положения. </w:t>
      </w:r>
    </w:p>
    <w:p w14:paraId="1DE8CC46" w14:textId="7417A3F1" w:rsidR="00E52BE7" w:rsidRPr="00104135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Chars="0" w:left="0" w:right="0" w:firstLineChars="253" w:firstLine="708"/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</w:pPr>
      <w:r w:rsidRPr="00E52BE7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Итоговый балл за каждую </w:t>
      </w:r>
      <w:r w:rsidRPr="00104135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работу выставляется как сумма баллов, выставленных проверяющими работу </w:t>
      </w:r>
      <w:r w:rsidR="00DE2343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тремя </w:t>
      </w:r>
      <w:r w:rsidRPr="00104135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членами жюри федерального этапа. </w:t>
      </w:r>
      <w:r w:rsidR="00D94092" w:rsidRPr="00104135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br/>
      </w:r>
      <w:r w:rsidRPr="00104135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>На основании полученных баллов составляется рейтинговый список по каждой категории участников Конкурса.</w:t>
      </w:r>
    </w:p>
    <w:p w14:paraId="373CDF02" w14:textId="2D935B57" w:rsidR="0040458C" w:rsidRPr="00E52BE7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Chars="0" w:left="0" w:right="0" w:firstLineChars="253" w:firstLine="708"/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</w:pPr>
      <w:r w:rsidRPr="00E52BE7">
        <w:rPr>
          <w:rFonts w:eastAsia="Times New Roman" w:cs="Times New Roman"/>
          <w:color w:val="auto"/>
          <w:szCs w:val="28"/>
          <w:lang w:val="ru-RU" w:eastAsia="ru-RU"/>
          <w14:ligatures w14:val="standardContextual"/>
        </w:rPr>
        <w:t xml:space="preserve">Выставленные членами жюри федерального этапа оценки считаются окончательными и пересмотру не подлежат. Апелляции по итогам оценивания конкурсных работ не принимаются. </w:t>
      </w:r>
    </w:p>
    <w:p w14:paraId="0D2167F3" w14:textId="3EF700AE" w:rsidR="00E52BE7" w:rsidRPr="00E52BE7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Chars="0" w:left="3" w:hanging="3"/>
        <w:jc w:val="right"/>
        <w:rPr>
          <w:rFonts w:eastAsia="Times New Roman" w:cs="Times New Roman"/>
          <w:bCs/>
          <w:color w:val="auto"/>
          <w:szCs w:val="28"/>
          <w:lang w:val="ru-RU" w:eastAsia="ru-RU"/>
          <w14:ligatures w14:val="standardContextual"/>
        </w:rPr>
      </w:pPr>
      <w:proofErr w:type="spellStart"/>
      <w:r w:rsidRPr="00E52BE7"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  <w:t>Таблица</w:t>
      </w:r>
      <w:proofErr w:type="spellEnd"/>
      <w:r w:rsidRPr="00E52BE7"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  <w:t xml:space="preserve"> №</w:t>
      </w:r>
      <w:r w:rsidR="00D94092">
        <w:rPr>
          <w:rFonts w:eastAsia="Times New Roman" w:cs="Times New Roman"/>
          <w:bCs/>
          <w:color w:val="auto"/>
          <w:szCs w:val="28"/>
          <w:lang w:val="ru-RU" w:eastAsia="ru-RU"/>
          <w14:ligatures w14:val="standardContextual"/>
        </w:rPr>
        <w:t> </w:t>
      </w:r>
      <w:r w:rsidRPr="00E52BE7"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  <w:t>1</w:t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13"/>
        <w:gridCol w:w="1405"/>
        <w:gridCol w:w="6237"/>
      </w:tblGrid>
      <w:tr w:rsidR="00E52BE7" w:rsidRPr="00E52BE7" w14:paraId="0DAB969E" w14:textId="77777777" w:rsidTr="00D94092">
        <w:trPr>
          <w:trHeight w:val="5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D9E0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bookmarkStart w:id="0" w:name="_Hlk181192243"/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№</w:t>
            </w:r>
          </w:p>
          <w:p w14:paraId="1AC4810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E25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Критерий</w:t>
            </w:r>
            <w:proofErr w:type="spellEnd"/>
          </w:p>
          <w:p w14:paraId="00D3A8F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5880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Оценка</w:t>
            </w:r>
            <w:proofErr w:type="spellEnd"/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 xml:space="preserve"> в</w:t>
            </w:r>
          </w:p>
          <w:p w14:paraId="1641851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баллах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C6A6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Комментарий </w:t>
            </w:r>
          </w:p>
        </w:tc>
      </w:tr>
      <w:tr w:rsidR="00E52BE7" w:rsidRPr="00DE2343" w14:paraId="24DB7920" w14:textId="77777777" w:rsidTr="00D94092">
        <w:trPr>
          <w:trHeight w:val="45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BDD5A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1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A78F5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Содержание</w:t>
            </w:r>
            <w:proofErr w:type="spellEnd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сочинения</w:t>
            </w:r>
            <w:proofErr w:type="spellEnd"/>
          </w:p>
          <w:p w14:paraId="1FBF0A3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7EF70D0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16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E92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A4E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сочинения цели и задачам конкурса</w:t>
            </w:r>
          </w:p>
        </w:tc>
      </w:tr>
      <w:tr w:rsidR="00E52BE7" w:rsidRPr="00DE2343" w14:paraId="5FD3D7B3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2803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E862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E994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90F5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сочинения выбранному тематическому направлению</w:t>
            </w:r>
          </w:p>
        </w:tc>
      </w:tr>
      <w:tr w:rsidR="00E52BE7" w:rsidRPr="00DE2343" w14:paraId="57BB9A21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6DFE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C917C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2715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242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сочинения выбранной теме</w:t>
            </w:r>
          </w:p>
        </w:tc>
      </w:tr>
      <w:tr w:rsidR="00E52BE7" w:rsidRPr="00E52BE7" w14:paraId="78E8A0FD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314BE4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DD47EE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97A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71F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Полнота раскрытия темы сочинения</w:t>
            </w:r>
          </w:p>
        </w:tc>
      </w:tr>
      <w:tr w:rsidR="00E52BE7" w:rsidRPr="00DE2343" w14:paraId="2237B00C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74F3B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B652E1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395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698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Цельность, логичность и соразмерность композиции сочинения</w:t>
            </w:r>
          </w:p>
        </w:tc>
      </w:tr>
      <w:tr w:rsidR="00E52BE7" w:rsidRPr="00DE2343" w14:paraId="508CAAB0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6978D3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4D26E5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FCC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331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Корректное использование в сочинении литературного, исторического, фактического (в том числе биографического), научного и другого материала</w:t>
            </w:r>
          </w:p>
        </w:tc>
      </w:tr>
      <w:tr w:rsidR="00E52BE7" w:rsidRPr="00E52BE7" w14:paraId="3F5BB096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7D02F8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9E7C68D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DCA1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B1F4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Оригинальность авторского замысла</w:t>
            </w:r>
          </w:p>
        </w:tc>
      </w:tr>
      <w:tr w:rsidR="00E52BE7" w:rsidRPr="00DE2343" w14:paraId="4BDD1A7C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B924741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C45D81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165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312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Выражение в сочинении авторской позиции</w:t>
            </w:r>
          </w:p>
        </w:tc>
      </w:tr>
      <w:tr w:rsidR="00E52BE7" w:rsidRPr="00DE2343" w14:paraId="5946D602" w14:textId="77777777" w:rsidTr="00D94092">
        <w:trPr>
          <w:trHeight w:val="45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DD50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30A9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Жанровое 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br/>
              <w:t>и языковое своеобразие сочинения</w:t>
            </w:r>
          </w:p>
          <w:p w14:paraId="16E95B6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1163780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8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50B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8FF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конкурсного сочинения выбранному жанру</w:t>
            </w:r>
          </w:p>
        </w:tc>
      </w:tr>
      <w:tr w:rsidR="00E52BE7" w:rsidRPr="00E52BE7" w14:paraId="66190445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D8CF341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35CC6F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B224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623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Разнообразие</w:t>
            </w:r>
            <w:proofErr w:type="spellEnd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синтаксических</w:t>
            </w:r>
            <w:proofErr w:type="spellEnd"/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 к</w:t>
            </w: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онструкций</w:t>
            </w:r>
            <w:proofErr w:type="spellEnd"/>
          </w:p>
        </w:tc>
      </w:tr>
      <w:tr w:rsidR="00E52BE7" w:rsidRPr="00E52BE7" w14:paraId="6AF86BE3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C5AEC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F98E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E89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0–2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0EE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Выразительность речи</w:t>
            </w:r>
          </w:p>
        </w:tc>
      </w:tr>
      <w:tr w:rsidR="00E52BE7" w:rsidRPr="00DE2343" w14:paraId="3B78284D" w14:textId="77777777" w:rsidTr="00D94092">
        <w:trPr>
          <w:trHeight w:val="4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4FD79A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0F1DC4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5B47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A91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Целесообразность использования языковых средств, стилевое единство</w:t>
            </w:r>
          </w:p>
        </w:tc>
      </w:tr>
      <w:tr w:rsidR="00E52BE7" w:rsidRPr="00DE2343" w14:paraId="5031E0E4" w14:textId="77777777" w:rsidTr="00D94092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E91E" w14:textId="78D5148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В части 3 – Грамотность сочинения, количество ошибок оценивается по следующей шкале: нет ошибок – 2 балла, 1–2 ошибки – 1 балл, более</w:t>
            </w:r>
            <w:r w:rsidR="00AB799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 2 ошибок 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– 0 баллов</w:t>
            </w:r>
          </w:p>
        </w:tc>
      </w:tr>
      <w:tr w:rsidR="00E52BE7" w:rsidRPr="00DE2343" w14:paraId="78D1154B" w14:textId="77777777" w:rsidTr="00D94092">
        <w:trPr>
          <w:trHeight w:val="45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8D5F2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3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870F5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Грамотность</w:t>
            </w:r>
            <w:proofErr w:type="spellEnd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сочинения</w:t>
            </w:r>
            <w:proofErr w:type="spellEnd"/>
          </w:p>
          <w:p w14:paraId="7E653A3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0C779BF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8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3A60A25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23F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орфографических норм русского языка</w:t>
            </w:r>
          </w:p>
        </w:tc>
      </w:tr>
      <w:tr w:rsidR="00E52BE7" w:rsidRPr="00DE2343" w14:paraId="58FEE102" w14:textId="77777777" w:rsidTr="00D94092">
        <w:trPr>
          <w:trHeight w:val="45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AD89C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47D9C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13B89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65E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пунктуационных норм русского языка</w:t>
            </w:r>
          </w:p>
        </w:tc>
      </w:tr>
      <w:tr w:rsidR="00E52BE7" w:rsidRPr="00DE2343" w14:paraId="3D9919D3" w14:textId="77777777" w:rsidTr="00D94092">
        <w:trPr>
          <w:trHeight w:val="45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AE524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560A2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58F66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89B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грамматических норм русского языка</w:t>
            </w:r>
          </w:p>
        </w:tc>
      </w:tr>
      <w:tr w:rsidR="00E52BE7" w:rsidRPr="00DE2343" w14:paraId="09905077" w14:textId="77777777" w:rsidTr="00D94092">
        <w:trPr>
          <w:trHeight w:val="45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09B47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1D4A7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D7C6B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0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–2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E145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речевых норм русского языка</w:t>
            </w:r>
          </w:p>
        </w:tc>
      </w:tr>
      <w:tr w:rsidR="00E52BE7" w:rsidRPr="00E52BE7" w14:paraId="2A82FEE4" w14:textId="77777777" w:rsidTr="00D94092">
        <w:trPr>
          <w:trHeight w:val="4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6B9171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B755F9" w14:textId="77777777" w:rsidR="00E52BE7" w:rsidRPr="00E52BE7" w:rsidRDefault="00E52BE7" w:rsidP="00E52BE7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Дополнительный критерий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69F49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D946E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Эмоциональное воздействие на читателя</w:t>
            </w:r>
          </w:p>
        </w:tc>
      </w:tr>
      <w:tr w:rsidR="00E52BE7" w:rsidRPr="00E52BE7" w14:paraId="0A302D78" w14:textId="77777777" w:rsidTr="00D94092">
        <w:trPr>
          <w:trHeight w:val="299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2FEA" w14:textId="77777777" w:rsidR="00E52BE7" w:rsidRPr="00E52BE7" w:rsidRDefault="00E52BE7" w:rsidP="00E52BE7">
            <w:pPr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E52BE7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  <w:t>ИТОГО: 33 балла</w:t>
            </w:r>
          </w:p>
        </w:tc>
      </w:tr>
      <w:bookmarkEnd w:id="0"/>
    </w:tbl>
    <w:p w14:paraId="078CBD36" w14:textId="77777777" w:rsidR="00D94092" w:rsidRDefault="00D94092" w:rsidP="00D94092">
      <w:pPr>
        <w:spacing w:after="0" w:line="360" w:lineRule="auto"/>
        <w:ind w:leftChars="0" w:left="0" w:right="0" w:firstLineChars="252" w:firstLine="708"/>
        <w:jc w:val="center"/>
        <w:rPr>
          <w:rFonts w:cs="Times New Roman"/>
          <w:b/>
          <w:color w:val="auto"/>
          <w:szCs w:val="28"/>
          <w:lang w:val="ru-RU"/>
          <w14:ligatures w14:val="standardContextual"/>
        </w:rPr>
      </w:pPr>
    </w:p>
    <w:p w14:paraId="754CFD6D" w14:textId="24E1DA9F" w:rsidR="00E52BE7" w:rsidRPr="00E52BE7" w:rsidRDefault="00E52BE7" w:rsidP="00D94092">
      <w:pPr>
        <w:spacing w:after="0" w:line="360" w:lineRule="auto"/>
        <w:ind w:leftChars="0" w:left="0" w:right="0" w:firstLineChars="252" w:firstLine="708"/>
        <w:jc w:val="center"/>
        <w:rPr>
          <w:rFonts w:cs="Times New Roman"/>
          <w:color w:val="auto"/>
          <w:szCs w:val="28"/>
          <w:lang w:val="ru-RU"/>
          <w14:ligatures w14:val="standardContextual"/>
        </w:rPr>
      </w:pPr>
      <w:proofErr w:type="spellStart"/>
      <w:r w:rsidRPr="00E52BE7">
        <w:rPr>
          <w:rFonts w:cs="Times New Roman"/>
          <w:b/>
          <w:color w:val="auto"/>
          <w:szCs w:val="28"/>
          <w14:ligatures w14:val="standardContextual"/>
        </w:rPr>
        <w:t>Разъяснения</w:t>
      </w:r>
      <w:proofErr w:type="spellEnd"/>
      <w:r w:rsidRPr="00E52BE7">
        <w:rPr>
          <w:rFonts w:cs="Times New Roman"/>
          <w:b/>
          <w:color w:val="auto"/>
          <w:szCs w:val="28"/>
          <w14:ligatures w14:val="standardContextual"/>
        </w:rPr>
        <w:t xml:space="preserve"> </w:t>
      </w:r>
      <w:proofErr w:type="spellStart"/>
      <w:r w:rsidRPr="00E52BE7">
        <w:rPr>
          <w:rFonts w:cs="Times New Roman"/>
          <w:b/>
          <w:color w:val="auto"/>
          <w:szCs w:val="28"/>
          <w14:ligatures w14:val="standardContextual"/>
        </w:rPr>
        <w:t>по</w:t>
      </w:r>
      <w:proofErr w:type="spellEnd"/>
      <w:r w:rsidRPr="00E52BE7">
        <w:rPr>
          <w:rFonts w:cs="Times New Roman"/>
          <w:b/>
          <w:color w:val="auto"/>
          <w:szCs w:val="28"/>
          <w14:ligatures w14:val="standardContextual"/>
        </w:rPr>
        <w:t xml:space="preserve"> </w:t>
      </w:r>
      <w:proofErr w:type="spellStart"/>
      <w:r w:rsidRPr="00E52BE7">
        <w:rPr>
          <w:rFonts w:cs="Times New Roman"/>
          <w:b/>
          <w:color w:val="auto"/>
          <w:szCs w:val="28"/>
          <w14:ligatures w14:val="standardContextual"/>
        </w:rPr>
        <w:t>показателям</w:t>
      </w:r>
      <w:proofErr w:type="spellEnd"/>
      <w:r w:rsidRPr="00E52BE7">
        <w:rPr>
          <w:rFonts w:cs="Times New Roman"/>
          <w:b/>
          <w:color w:val="auto"/>
          <w:szCs w:val="28"/>
          <w14:ligatures w14:val="standardContextual"/>
        </w:rPr>
        <w:t xml:space="preserve"> </w:t>
      </w:r>
      <w:proofErr w:type="spellStart"/>
      <w:r w:rsidRPr="00E52BE7">
        <w:rPr>
          <w:rFonts w:cs="Times New Roman"/>
          <w:b/>
          <w:color w:val="auto"/>
          <w:szCs w:val="28"/>
          <w14:ligatures w14:val="standardContextual"/>
        </w:rPr>
        <w:t>оценивания</w:t>
      </w:r>
      <w:proofErr w:type="spellEnd"/>
    </w:p>
    <w:p w14:paraId="25A33E94" w14:textId="77777777" w:rsidR="00E52BE7" w:rsidRPr="00E52BE7" w:rsidRDefault="00E52BE7" w:rsidP="00E52BE7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2 балла – показатель выражен в достаточной степени; </w:t>
      </w:r>
    </w:p>
    <w:p w14:paraId="02A47089" w14:textId="77777777" w:rsidR="00E52BE7" w:rsidRPr="00E52BE7" w:rsidRDefault="00E52BE7" w:rsidP="00E52BE7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 xml:space="preserve">1 балл – показатель выражен слабо; </w:t>
      </w:r>
    </w:p>
    <w:p w14:paraId="707FACFF" w14:textId="3B3FE58D" w:rsidR="00E52BE7" w:rsidRPr="00E52BE7" w:rsidRDefault="00E52BE7" w:rsidP="00DE2343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E52BE7">
        <w:rPr>
          <w:rFonts w:cs="Times New Roman"/>
          <w:color w:val="auto"/>
          <w:szCs w:val="28"/>
          <w:lang w:val="ru-RU"/>
          <w14:ligatures w14:val="standardContextual"/>
        </w:rPr>
        <w:t>0 баллов – показатель не выраже</w:t>
      </w:r>
      <w:r w:rsidR="00DE2343">
        <w:rPr>
          <w:rFonts w:cs="Times New Roman"/>
          <w:color w:val="auto"/>
          <w:szCs w:val="28"/>
          <w:lang w:val="ru-RU"/>
          <w14:ligatures w14:val="standardContextual"/>
        </w:rPr>
        <w:t>н.</w:t>
      </w:r>
    </w:p>
    <w:p w14:paraId="6D1C9FF4" w14:textId="77777777" w:rsidR="00E52BE7" w:rsidRPr="00E52BE7" w:rsidRDefault="00E52BE7" w:rsidP="00E52BE7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Chars="0" w:left="3" w:hanging="3"/>
        <w:jc w:val="right"/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</w:pPr>
      <w:proofErr w:type="spellStart"/>
      <w:r w:rsidRPr="00E52BE7"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  <w:t>Таблица</w:t>
      </w:r>
      <w:proofErr w:type="spellEnd"/>
      <w:r w:rsidRPr="00E52BE7">
        <w:rPr>
          <w:rFonts w:eastAsia="Times New Roman" w:cs="Times New Roman"/>
          <w:bCs/>
          <w:color w:val="auto"/>
          <w:szCs w:val="28"/>
          <w:lang w:eastAsia="ru-RU"/>
          <w14:ligatures w14:val="standardContextual"/>
        </w:rPr>
        <w:t xml:space="preserve"> № 2</w:t>
      </w:r>
    </w:p>
    <w:tbl>
      <w:tblPr>
        <w:tblW w:w="1248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404"/>
        <w:gridCol w:w="5669"/>
        <w:gridCol w:w="2835"/>
      </w:tblGrid>
      <w:tr w:rsidR="00E52BE7" w:rsidRPr="00E52BE7" w14:paraId="1A586A34" w14:textId="77777777" w:rsidTr="00CF2E3F">
        <w:trPr>
          <w:gridAfter w:val="1"/>
          <w:wAfter w:w="2836" w:type="dxa"/>
          <w:trHeight w:val="27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547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center"/>
              <w:rPr>
                <w:rFonts w:eastAsia="Times New Roman" w:cs="Times New Roman"/>
                <w:b/>
                <w:color w:val="auto"/>
                <w:szCs w:val="28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b/>
                <w:color w:val="auto"/>
                <w:szCs w:val="28"/>
                <w:lang w:val="ru-RU" w:eastAsia="ru-RU"/>
                <w14:ligatures w14:val="standardContextual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562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center"/>
              <w:rPr>
                <w:rFonts w:eastAsia="Times New Roman" w:cs="Times New Roman"/>
                <w:b/>
                <w:color w:val="auto"/>
                <w:szCs w:val="28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b/>
                <w:color w:val="auto"/>
                <w:szCs w:val="28"/>
                <w:lang w:val="ru-RU" w:eastAsia="ru-RU"/>
                <w14:ligatures w14:val="standardContextual"/>
              </w:rPr>
              <w:t xml:space="preserve">Критерий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4088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center"/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</w:pPr>
            <w:proofErr w:type="spellStart"/>
            <w:r w:rsidRPr="00E52BE7"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  <w:t>Функция</w:t>
            </w:r>
            <w:proofErr w:type="spellEnd"/>
            <w:r w:rsidRPr="00E52BE7"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  <w:t xml:space="preserve"> и </w:t>
            </w:r>
            <w:proofErr w:type="spellStart"/>
            <w:r w:rsidRPr="00E52BE7"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  <w:t>содержание</w:t>
            </w:r>
            <w:proofErr w:type="spellEnd"/>
            <w:r w:rsidRPr="00E52BE7"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  <w:t xml:space="preserve"> </w:t>
            </w:r>
            <w:proofErr w:type="spellStart"/>
            <w:r w:rsidRPr="00E52BE7">
              <w:rPr>
                <w:rFonts w:eastAsia="Times New Roman" w:cs="Times New Roman"/>
                <w:b/>
                <w:color w:val="auto"/>
                <w:szCs w:val="28"/>
                <w:lang w:eastAsia="ru-RU"/>
                <w14:ligatures w14:val="standardContextual"/>
              </w:rPr>
              <w:t>показателя</w:t>
            </w:r>
            <w:proofErr w:type="spellEnd"/>
          </w:p>
        </w:tc>
      </w:tr>
      <w:tr w:rsidR="00E52BE7" w:rsidRPr="00E52BE7" w14:paraId="69A8D3D9" w14:textId="77777777" w:rsidTr="00CF2E3F">
        <w:trPr>
          <w:gridAfter w:val="1"/>
          <w:wAfter w:w="2836" w:type="dxa"/>
          <w:trHeight w:val="276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EF1F1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left"/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72C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center"/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  <w:t>Содержание сочинения</w:t>
            </w:r>
          </w:p>
        </w:tc>
      </w:tr>
      <w:tr w:rsidR="00E52BE7" w:rsidRPr="00DE2343" w14:paraId="178830C1" w14:textId="77777777" w:rsidTr="00CF2E3F">
        <w:trPr>
          <w:gridAfter w:val="1"/>
          <w:wAfter w:w="2836" w:type="dxa"/>
          <w:trHeight w:val="276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4209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leftChars="0" w:left="3" w:hanging="3"/>
              <w:jc w:val="left"/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F25AB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Chars="0" w:left="3" w:hanging="3"/>
              <w:jc w:val="left"/>
              <w:rPr>
                <w:rFonts w:eastAsia="Times New Roman" w:cs="Times New Roman"/>
                <w:bCs/>
                <w:color w:val="auto"/>
                <w:szCs w:val="28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сочинения цели и задачам конкурса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8F7BAC" w14:textId="77777777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Chars="1" w:left="3" w:firstLineChars="43" w:firstLine="112"/>
              <w:rPr>
                <w:rFonts w:eastAsia="Times New Roman" w:cs="Times New Roman"/>
                <w:bCs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bCs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Оценивает, насколько содержание сочинения соответствует цели и задачам Конкурса, определенным в Положении о Конкурсе</w:t>
            </w:r>
          </w:p>
        </w:tc>
      </w:tr>
      <w:tr w:rsidR="00E52BE7" w:rsidRPr="00DE2343" w14:paraId="7A1037E8" w14:textId="77777777" w:rsidTr="00CF2E3F">
        <w:trPr>
          <w:gridAfter w:val="1"/>
          <w:wAfter w:w="2836" w:type="dxa"/>
          <w:trHeight w:val="2054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C3299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F58A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Соответствие сочинения выбранному тематическому направлению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8CD7E" w14:textId="10C52AD4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содержание сочинения соответствует тематическому направлению Конкурса, определенному в Положении: полностью, частично или соответствие ограничивается лишь формулировкой темы, формальным упоминанием (в начале или в конце), ассоциацией, искусственным включением </w:t>
            </w:r>
            <w:r w:rsidR="0040458C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в содержание тех или иных фактов</w:t>
            </w:r>
          </w:p>
        </w:tc>
      </w:tr>
      <w:tr w:rsidR="00E52BE7" w:rsidRPr="00DE2343" w14:paraId="60486CF8" w14:textId="77777777" w:rsidTr="00CF2E3F">
        <w:trPr>
          <w:gridAfter w:val="1"/>
          <w:wAfter w:w="2836" w:type="dxa"/>
          <w:trHeight w:val="1460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3DC56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ADFA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Соответствие содержания сочинения выбранной теме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2DE56" w14:textId="77777777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Оценивает, как соотносятся тема и содержание сочинения, насколько осмыслена тема, насколько автор придерживается темы, не происходит ли подмена или частичная подмена темы, немотивированное отступление от нее</w:t>
            </w:r>
          </w:p>
        </w:tc>
      </w:tr>
      <w:tr w:rsidR="00E52BE7" w:rsidRPr="00DE2343" w14:paraId="2B59B28D" w14:textId="77777777" w:rsidTr="00CF2E3F">
        <w:trPr>
          <w:gridAfter w:val="1"/>
          <w:wAfter w:w="2836" w:type="dxa"/>
          <w:trHeight w:val="1103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95D3B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72E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Полнота раскрытия темы сочинения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7EDC7" w14:textId="028DD977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адекватно выбран путь раскрытия темы: автор может подойти </w:t>
            </w:r>
            <w:r w:rsidR="0040458C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к раскрытию темы с разных сторон и точек зрения или, наоборот, продуктивно сузить тему, рассмотреть ее в одном конкретном ракурсе – </w:t>
            </w:r>
            <w:r w:rsidR="0040458C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и тот, и другой способ должен работать </w:t>
            </w:r>
            <w:r w:rsidR="0040458C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на раскрытие темы</w:t>
            </w:r>
          </w:p>
        </w:tc>
      </w:tr>
      <w:tr w:rsidR="00E52BE7" w:rsidRPr="00DE2343" w14:paraId="1C5E49F2" w14:textId="77777777" w:rsidTr="00CF2E3F">
        <w:trPr>
          <w:gridAfter w:val="1"/>
          <w:wAfter w:w="2836" w:type="dxa"/>
          <w:trHeight w:val="1479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239B1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1D9B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Цельность, логичность и соразмерность композиции сочинения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8F2FB" w14:textId="21A6F1B3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 качественную ценность композиции сочинения, ее целесообразность, соотнесенность </w:t>
            </w:r>
            <w:r w:rsidR="0040458C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с содержанием сочинения и выбранным жанром. Такое качество, как оригинальность композиции, может быть также оценено в данном показателе, если оно не противоречит перечисленным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и проявляется не в ущерб им</w:t>
            </w:r>
          </w:p>
        </w:tc>
      </w:tr>
      <w:tr w:rsidR="00E52BE7" w:rsidRPr="00DE2343" w14:paraId="7CA7D0F1" w14:textId="77777777" w:rsidTr="00CF2E3F">
        <w:trPr>
          <w:gridAfter w:val="1"/>
          <w:wAfter w:w="2836" w:type="dxa"/>
          <w:trHeight w:val="273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79CAF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C24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Корректное использование литературного, исторического, фактического (в том числе биографического), научного и другого материала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5243" w14:textId="2D838919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уместно, грамотно, самостоятельно и достоверно в содержании сочинения используется литературный, исторический, фактический, научный, биографический материал (в зависимости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от выбранного тематического направления). Не искажает ли автор исторические или биографические факты, верно ли оценивает те или иные события. Правильно ли указаны исторические даты, нет ли в них ошибок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и опечаток</w:t>
            </w:r>
          </w:p>
        </w:tc>
      </w:tr>
      <w:tr w:rsidR="00E52BE7" w:rsidRPr="00DE2343" w14:paraId="6921333F" w14:textId="77777777" w:rsidTr="00CF2E3F">
        <w:trPr>
          <w:gridAfter w:val="1"/>
          <w:wAfter w:w="2836" w:type="dxa"/>
          <w:trHeight w:val="1659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7B06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326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Оригинальность авторского замысла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8B052" w14:textId="2A2F48F1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в тексте проявляется творческое начало. Оригинальность может проявляться в сюжете, композиции, системе образов, языке и стиле – на всех уровнях произведения. Противоположностью оригинальности будут являться демагогические рассуждения, общие фразы, отсутствие 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lastRenderedPageBreak/>
              <w:t>индивидуального подхода к раскрытию темы, сюжетные и композиционные шаблоны</w:t>
            </w:r>
          </w:p>
        </w:tc>
      </w:tr>
      <w:tr w:rsidR="00E52BE7" w:rsidRPr="00E52BE7" w14:paraId="104A7210" w14:textId="77777777" w:rsidTr="00CF2E3F">
        <w:trPr>
          <w:gridAfter w:val="1"/>
          <w:wAfter w:w="2836" w:type="dxa"/>
          <w:trHeight w:val="527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7E2A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410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Выражение в сочинении авторской позиции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0534" w14:textId="730E1C9D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1" w:left="3" w:right="0" w:firstLineChars="43" w:firstLine="112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в тексте проявляется авторская позиция – как итог размышлений, вывод, к которому приходит автор сочинения. Авторская позиция проявляется, прежде всего, в отношении автора к изображаемым явлениям, событиям, героям и их поступкам. Отношение автора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к предмету изображения выражается языковыми средствами</w:t>
            </w:r>
          </w:p>
        </w:tc>
      </w:tr>
      <w:tr w:rsidR="00E52BE7" w:rsidRPr="00DE2343" w14:paraId="7F214650" w14:textId="77777777" w:rsidTr="00CF2E3F">
        <w:trPr>
          <w:gridAfter w:val="1"/>
          <w:wAfter w:w="2836" w:type="dxa"/>
          <w:trHeight w:val="338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067EF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C70D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right="0" w:firstLineChars="0" w:firstLine="142"/>
              <w:jc w:val="center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Жанровое и языковое своеобразие сочинения</w:t>
            </w:r>
          </w:p>
        </w:tc>
      </w:tr>
      <w:tr w:rsidR="00E52BE7" w:rsidRPr="00DE2343" w14:paraId="735CC281" w14:textId="77777777" w:rsidTr="00CF2E3F">
        <w:trPr>
          <w:trHeight w:val="699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93705C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A58A8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Соответствие содержания конкурсного сочинения выбранному жанру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F9B3" w14:textId="167766F9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Оценивает, насколько содержание сочинения соответствует выбранному жанру – полностью, частично или не соответствует вовсе, например, рассказ лишен сюжетной линии, заочная экскурсия представляет собой сухое пе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речисление фактов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  <w:t>и т.д.</w:t>
            </w:r>
          </w:p>
        </w:tc>
        <w:tc>
          <w:tcPr>
            <w:tcW w:w="2836" w:type="dxa"/>
          </w:tcPr>
          <w:p w14:paraId="0E732B9C" w14:textId="77777777" w:rsidR="00E52BE7" w:rsidRPr="00E52BE7" w:rsidRDefault="00E52BE7" w:rsidP="00E52BE7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lang w:val="ru-RU"/>
                <w14:ligatures w14:val="standardContextual"/>
              </w:rPr>
            </w:pPr>
          </w:p>
        </w:tc>
      </w:tr>
      <w:tr w:rsidR="00E52BE7" w:rsidRPr="00DE2343" w14:paraId="5FE9BB41" w14:textId="77777777" w:rsidTr="00CF2E3F">
        <w:trPr>
          <w:gridAfter w:val="1"/>
          <w:wAfter w:w="2836" w:type="dxa"/>
          <w:trHeight w:val="1212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9ECFF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D0F6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Разнообразие синтаксических конструкций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84C8" w14:textId="6C76E8D2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Оценивает многообразие синтаксических конструкций</w:t>
            </w:r>
            <w:r w:rsidR="00395BE5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,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 </w:t>
            </w:r>
            <w:r w:rsidR="00395BE5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тилистические возможности полных предложений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 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и неполных, имеющих яркую экспрессивную окраску</w:t>
            </w:r>
          </w:p>
        </w:tc>
      </w:tr>
      <w:tr w:rsidR="00E52BE7" w:rsidRPr="00DE2343" w14:paraId="122E4409" w14:textId="77777777" w:rsidTr="00CF2E3F">
        <w:trPr>
          <w:gridAfter w:val="1"/>
          <w:wAfter w:w="2836" w:type="dxa"/>
          <w:trHeight w:val="416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19B36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1DF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Выразительность речи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755AA" w14:textId="30004A79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 соответствие смыслового содержания речи способам его выражения, точность словоупотребления, отбор речевых средств, которые точнее других передают оттенки смысла; уместность использования изобразительно-выразительных средств языка; отсутствие двусмысленности, затруднений при смысловом восприятии текста; отсутствие шаблонов </w:t>
            </w:r>
            <w:r w:rsidR="00180E1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и штампов; уместность и мотивированность цитирования (если оно используется)</w:t>
            </w:r>
          </w:p>
        </w:tc>
      </w:tr>
      <w:tr w:rsidR="00E52BE7" w:rsidRPr="00DE2343" w14:paraId="1F906CD3" w14:textId="77777777" w:rsidTr="00CF2E3F">
        <w:trPr>
          <w:gridAfter w:val="1"/>
          <w:wAfter w:w="2836" w:type="dxa"/>
          <w:trHeight w:val="1832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C8B1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E35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Целесообразность использования языковых средств, стилевое единство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5BE3F" w14:textId="4D35A48F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Оценивает, насколько речевое оформление сочинения соответствует коммуникативному замыслу автора, уместно ли использование риторических приемов и приемов интонационного членения текста, изобразительно-выразительных средств языка, эмоционально окрашенной </w:t>
            </w:r>
            <w:r w:rsidR="00D94092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и оценочной лексики, мотивировано ли их использование художественным замыслом автора, насколько соотносится с жанром и стилем работы, выполняет задачу создания образа и т.д. Оценивает соответствие стиля сочинения художественному </w:t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lastRenderedPageBreak/>
              <w:t>замыслу автора: насколько речевой облик работы соотносится с выбранным содержанием, жанром; насколько полно позволяет выразить авторскую позицию, воздействовать на читательское восприятие</w:t>
            </w:r>
          </w:p>
        </w:tc>
      </w:tr>
      <w:tr w:rsidR="00E52BE7" w:rsidRPr="00E52BE7" w14:paraId="49279B46" w14:textId="77777777" w:rsidTr="00CF2E3F">
        <w:trPr>
          <w:gridAfter w:val="1"/>
          <w:wAfter w:w="2836" w:type="dxa"/>
          <w:trHeight w:val="270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ABB0C0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5DE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center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Грамотность сочинения</w:t>
            </w:r>
          </w:p>
        </w:tc>
      </w:tr>
      <w:tr w:rsidR="00E52BE7" w:rsidRPr="00DE2343" w14:paraId="092AAF15" w14:textId="77777777" w:rsidTr="00CF2E3F">
        <w:trPr>
          <w:gridAfter w:val="1"/>
          <w:wAfter w:w="2836" w:type="dxa"/>
          <w:trHeight w:val="554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7C9EE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C36A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Соблюдение орфографических норм русского языка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80C4" w14:textId="44A0F8B2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0 ошибок – 2 балла, 1–2 ошибки – 1 балл, более </w:t>
            </w:r>
            <w:r w:rsidR="00BC3EE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2 ошибок – 0 баллов</w:t>
            </w:r>
          </w:p>
        </w:tc>
      </w:tr>
      <w:tr w:rsidR="00E52BE7" w:rsidRPr="00DE2343" w14:paraId="09F8E99B" w14:textId="77777777" w:rsidTr="00CF2E3F">
        <w:trPr>
          <w:gridAfter w:val="1"/>
          <w:wAfter w:w="2836" w:type="dxa"/>
          <w:trHeight w:val="712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8B5DD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F20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Соблюдение пунктуационных норм русского языка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EC5D9" w14:textId="6E719AC1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0 ошибок – 2 балла, 1–2 ошибки – 1 балл, более </w:t>
            </w:r>
            <w:r w:rsidR="00BC3EE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2 ошибок – 0 баллов</w:t>
            </w:r>
          </w:p>
        </w:tc>
      </w:tr>
      <w:tr w:rsidR="00E52BE7" w:rsidRPr="00DE2343" w14:paraId="3F9A093B" w14:textId="77777777" w:rsidTr="00CF2E3F">
        <w:trPr>
          <w:gridAfter w:val="1"/>
          <w:wAfter w:w="2836" w:type="dxa"/>
          <w:trHeight w:val="649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695A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35C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Соблюдение грамматических норм русского языка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6E98A" w14:textId="174AD301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0 ошибок – 2 балла, 1–2 ошибки – 1 балл, более </w:t>
            </w:r>
            <w:r w:rsidR="00BC3EE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2 ошибок – 0 баллов</w:t>
            </w:r>
          </w:p>
        </w:tc>
      </w:tr>
      <w:tr w:rsidR="00E52BE7" w:rsidRPr="00DE2343" w14:paraId="2F39E9F9" w14:textId="77777777" w:rsidTr="00CF2E3F">
        <w:trPr>
          <w:gridAfter w:val="1"/>
          <w:wAfter w:w="2836" w:type="dxa"/>
          <w:trHeight w:val="699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60FBD2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6389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Соблюдение речевых норм русского языка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C33BF" w14:textId="2C8D8EA1" w:rsidR="00E52BE7" w:rsidRPr="00E52BE7" w:rsidRDefault="00E52BE7" w:rsidP="00180E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25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0 ошибок – 2 балла, 1–2 ошибки – 1 балл, более </w:t>
            </w:r>
            <w:r w:rsidR="00BC3EEA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br/>
            </w: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2 ошибок – 0 баллов</w:t>
            </w:r>
          </w:p>
        </w:tc>
      </w:tr>
      <w:tr w:rsidR="00E52BE7" w:rsidRPr="00E52BE7" w14:paraId="26C18083" w14:textId="77777777" w:rsidTr="00CF2E3F">
        <w:trPr>
          <w:gridAfter w:val="1"/>
          <w:wAfter w:w="2836" w:type="dxa"/>
          <w:trHeight w:val="699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D1C927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4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B2E3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center"/>
              <w:rPr>
                <w:rFonts w:eastAsia="Times New Roman" w:cs="Times New Roman"/>
                <w:color w:val="auto"/>
                <w:sz w:val="26"/>
                <w:szCs w:val="26"/>
                <w:highlight w:val="yellow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Эмоциональное воздействие на читателя</w:t>
            </w:r>
          </w:p>
        </w:tc>
      </w:tr>
      <w:tr w:rsidR="00E52BE7" w:rsidRPr="00DE2343" w14:paraId="71947A00" w14:textId="77777777" w:rsidTr="00CF2E3F">
        <w:trPr>
          <w:gridAfter w:val="1"/>
          <w:wAfter w:w="2836" w:type="dxa"/>
          <w:trHeight w:val="699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F775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142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237E" w14:textId="77777777" w:rsidR="00E52BE7" w:rsidRPr="00E52BE7" w:rsidRDefault="00E52BE7" w:rsidP="00E52B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firstLine="0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Дополнительный критерий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4008" w14:textId="29CCCD92" w:rsidR="00E52BE7" w:rsidRPr="00E52BE7" w:rsidRDefault="00E52BE7" w:rsidP="00D9409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right="0" w:firstLineChars="0" w:firstLine="126"/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</w:pPr>
            <w:r w:rsidRPr="00E52BE7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>Оценивает эмоциональное воздействие на читателя. Читатели особенно высоко оценивают те произведения, которые вызывают у них наиболее сильные переживания, «затрагивают» их. Это происходит, когда текст соответствует установкам и духовным эстетическим потребностям</w:t>
            </w:r>
            <w:r w:rsidR="00D06EA2">
              <w:rPr>
                <w:rFonts w:eastAsia="Times New Roman" w:cs="Times New Roman"/>
                <w:color w:val="auto"/>
                <w:sz w:val="26"/>
                <w:szCs w:val="26"/>
                <w:lang w:val="ru-RU" w:eastAsia="ru-RU"/>
                <w14:ligatures w14:val="standardContextual"/>
              </w:rPr>
              <w:t xml:space="preserve"> читателя</w:t>
            </w:r>
          </w:p>
        </w:tc>
      </w:tr>
    </w:tbl>
    <w:p w14:paraId="68193F05" w14:textId="77777777" w:rsidR="00E52BE7" w:rsidRPr="00E52BE7" w:rsidRDefault="00E52BE7" w:rsidP="00E52BE7">
      <w:pPr>
        <w:spacing w:after="0" w:line="240" w:lineRule="auto"/>
        <w:ind w:leftChars="0" w:left="0" w:right="0" w:firstLineChars="253" w:firstLine="711"/>
        <w:rPr>
          <w:rFonts w:cs="Times New Roman"/>
          <w:b/>
          <w:color w:val="auto"/>
          <w:szCs w:val="28"/>
          <w:lang w:val="ru-RU"/>
          <w14:ligatures w14:val="standardContextual"/>
        </w:rPr>
      </w:pPr>
    </w:p>
    <w:sectPr w:rsidR="00E52BE7" w:rsidRPr="00E52BE7" w:rsidSect="00DE4C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2347" w14:textId="77777777" w:rsidR="00090F99" w:rsidRDefault="00090F99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77F76D76" w14:textId="77777777" w:rsidR="00090F99" w:rsidRDefault="00090F99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B218" w14:textId="77777777" w:rsidR="007A599C" w:rsidRDefault="007A599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24210439" w14:textId="1C4CEB40" w:rsidR="007A599C" w:rsidRPr="004A2976" w:rsidRDefault="007A599C">
        <w:pPr>
          <w:pStyle w:val="aa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D026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36C5D34F" w14:textId="209189F4" w:rsidR="007A599C" w:rsidRDefault="007F1AC3" w:rsidP="007F1AC3">
    <w:pPr>
      <w:pStyle w:val="aa"/>
      <w:jc w:val="center"/>
    </w:pPr>
    <w:r>
      <w:rPr>
        <w:noProof/>
      </w:rPr>
      <w:drawing>
        <wp:inline distT="0" distB="0" distL="0" distR="0" wp14:anchorId="65830426" wp14:editId="7113D2F9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8BCD" w14:textId="77777777" w:rsidR="007A599C" w:rsidRDefault="007A599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BD02" w14:textId="77777777" w:rsidR="00090F99" w:rsidRDefault="00090F99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6C845CD5" w14:textId="77777777" w:rsidR="00090F99" w:rsidRDefault="00090F99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8336D" w14:textId="77777777" w:rsidR="007A599C" w:rsidRDefault="007A599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F88B" w14:textId="642B8BE2" w:rsidR="007F1AC3" w:rsidRPr="007F1AC3" w:rsidRDefault="007F1AC3" w:rsidP="007F1AC3">
    <w:pPr>
      <w:pStyle w:val="a8"/>
      <w:ind w:hanging="3"/>
      <w:jc w:val="right"/>
      <w:rPr>
        <w:rFonts w:ascii="Times New Roman" w:hAnsi="Times New Roman" w:cs="Times New Roman"/>
        <w:bCs/>
      </w:rPr>
    </w:pPr>
    <w:r w:rsidRPr="007F1AC3">
      <w:rPr>
        <w:rFonts w:ascii="Times New Roman" w:hAnsi="Times New Roman" w:cs="Times New Roman"/>
      </w:rPr>
      <w:tab/>
    </w:r>
    <w:bookmarkStart w:id="1" w:name="_Hlk212473530"/>
    <w:bookmarkStart w:id="2" w:name="_Hlk212473531"/>
    <w:bookmarkStart w:id="3" w:name="_Hlk212473532"/>
    <w:bookmarkStart w:id="4" w:name="_Hlk212473533"/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 w:rsidR="00690AD0"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 w:rsidR="00690AD0"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1"/>
  <w:bookmarkEnd w:id="2"/>
  <w:bookmarkEnd w:id="3"/>
  <w:bookmarkEnd w:id="4"/>
  <w:p w14:paraId="5826797A" w14:textId="19E0A4BF" w:rsidR="007A599C" w:rsidRDefault="007A599C">
    <w:pPr>
      <w:pStyle w:val="ae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6884" w14:textId="77777777" w:rsidR="007A599C" w:rsidRDefault="007A599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275C50"/>
    <w:multiLevelType w:val="hybridMultilevel"/>
    <w:tmpl w:val="7C36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6" w15:restartNumberingAfterBreak="0">
    <w:nsid w:val="4BE71128"/>
    <w:multiLevelType w:val="hybridMultilevel"/>
    <w:tmpl w:val="FC84D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8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 w15:restartNumberingAfterBreak="0">
    <w:nsid w:val="5D1A7773"/>
    <w:multiLevelType w:val="hybridMultilevel"/>
    <w:tmpl w:val="FF7A7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343567"/>
    <w:multiLevelType w:val="hybridMultilevel"/>
    <w:tmpl w:val="F14EF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8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8"/>
  </w:num>
  <w:num w:numId="5">
    <w:abstractNumId w:val="17"/>
  </w:num>
  <w:num w:numId="6">
    <w:abstractNumId w:val="23"/>
  </w:num>
  <w:num w:numId="7">
    <w:abstractNumId w:val="22"/>
  </w:num>
  <w:num w:numId="8">
    <w:abstractNumId w:val="4"/>
  </w:num>
  <w:num w:numId="9">
    <w:abstractNumId w:val="9"/>
  </w:num>
  <w:num w:numId="10">
    <w:abstractNumId w:val="27"/>
  </w:num>
  <w:num w:numId="11">
    <w:abstractNumId w:val="24"/>
  </w:num>
  <w:num w:numId="12">
    <w:abstractNumId w:val="13"/>
  </w:num>
  <w:num w:numId="13">
    <w:abstractNumId w:val="1"/>
  </w:num>
  <w:num w:numId="14">
    <w:abstractNumId w:val="7"/>
  </w:num>
  <w:num w:numId="15">
    <w:abstractNumId w:val="11"/>
  </w:num>
  <w:num w:numId="16">
    <w:abstractNumId w:val="14"/>
  </w:num>
  <w:num w:numId="17">
    <w:abstractNumId w:val="14"/>
  </w:num>
  <w:num w:numId="18">
    <w:abstractNumId w:val="21"/>
  </w:num>
  <w:num w:numId="19">
    <w:abstractNumId w:val="21"/>
  </w:num>
  <w:num w:numId="20">
    <w:abstractNumId w:val="28"/>
  </w:num>
  <w:num w:numId="21">
    <w:abstractNumId w:val="28"/>
  </w:num>
  <w:num w:numId="22">
    <w:abstractNumId w:val="7"/>
  </w:num>
  <w:num w:numId="23">
    <w:abstractNumId w:val="11"/>
  </w:num>
  <w:num w:numId="24">
    <w:abstractNumId w:val="10"/>
  </w:num>
  <w:num w:numId="25">
    <w:abstractNumId w:val="5"/>
  </w:num>
  <w:num w:numId="26">
    <w:abstractNumId w:val="3"/>
  </w:num>
  <w:num w:numId="27">
    <w:abstractNumId w:val="2"/>
  </w:num>
  <w:num w:numId="28">
    <w:abstractNumId w:val="26"/>
  </w:num>
  <w:num w:numId="29">
    <w:abstractNumId w:val="20"/>
  </w:num>
  <w:num w:numId="30">
    <w:abstractNumId w:val="12"/>
  </w:num>
  <w:num w:numId="31">
    <w:abstractNumId w:val="8"/>
  </w:num>
  <w:num w:numId="32">
    <w:abstractNumId w:val="16"/>
  </w:num>
  <w:num w:numId="33">
    <w:abstractNumId w:val="19"/>
  </w:num>
  <w:num w:numId="34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3"/>
    <w:rsid w:val="0000667B"/>
    <w:rsid w:val="000078C0"/>
    <w:rsid w:val="0001428F"/>
    <w:rsid w:val="00017FD8"/>
    <w:rsid w:val="00020F66"/>
    <w:rsid w:val="00027A28"/>
    <w:rsid w:val="00030E40"/>
    <w:rsid w:val="00031024"/>
    <w:rsid w:val="000311FB"/>
    <w:rsid w:val="000408B0"/>
    <w:rsid w:val="0004190A"/>
    <w:rsid w:val="0004391C"/>
    <w:rsid w:val="00043E98"/>
    <w:rsid w:val="00043FE5"/>
    <w:rsid w:val="00046F34"/>
    <w:rsid w:val="00050CD5"/>
    <w:rsid w:val="00052350"/>
    <w:rsid w:val="00054E31"/>
    <w:rsid w:val="00060577"/>
    <w:rsid w:val="000618D8"/>
    <w:rsid w:val="000620EA"/>
    <w:rsid w:val="0006216B"/>
    <w:rsid w:val="000657EB"/>
    <w:rsid w:val="000670AC"/>
    <w:rsid w:val="00070A8B"/>
    <w:rsid w:val="0007379D"/>
    <w:rsid w:val="000770EA"/>
    <w:rsid w:val="0008421E"/>
    <w:rsid w:val="00084AE7"/>
    <w:rsid w:val="00090F99"/>
    <w:rsid w:val="00092185"/>
    <w:rsid w:val="000930CC"/>
    <w:rsid w:val="000954C6"/>
    <w:rsid w:val="000966FE"/>
    <w:rsid w:val="0009759D"/>
    <w:rsid w:val="00097C5E"/>
    <w:rsid w:val="000A22B8"/>
    <w:rsid w:val="000A68A6"/>
    <w:rsid w:val="000A71F0"/>
    <w:rsid w:val="000A7B18"/>
    <w:rsid w:val="000B13D8"/>
    <w:rsid w:val="000B1D26"/>
    <w:rsid w:val="000B235D"/>
    <w:rsid w:val="000B2C9A"/>
    <w:rsid w:val="000B332F"/>
    <w:rsid w:val="000B4F2B"/>
    <w:rsid w:val="000C0155"/>
    <w:rsid w:val="000C1F83"/>
    <w:rsid w:val="000C2351"/>
    <w:rsid w:val="000C2CD3"/>
    <w:rsid w:val="000C3570"/>
    <w:rsid w:val="000C3CF9"/>
    <w:rsid w:val="000C62D0"/>
    <w:rsid w:val="000C6394"/>
    <w:rsid w:val="000C7273"/>
    <w:rsid w:val="000D026D"/>
    <w:rsid w:val="000D14EA"/>
    <w:rsid w:val="000D1839"/>
    <w:rsid w:val="000D3E56"/>
    <w:rsid w:val="000D5491"/>
    <w:rsid w:val="000D5E50"/>
    <w:rsid w:val="000E0761"/>
    <w:rsid w:val="000E1590"/>
    <w:rsid w:val="000E217A"/>
    <w:rsid w:val="000E3BC2"/>
    <w:rsid w:val="000E67C7"/>
    <w:rsid w:val="000E780C"/>
    <w:rsid w:val="000E7E31"/>
    <w:rsid w:val="000E7EA2"/>
    <w:rsid w:val="0010026E"/>
    <w:rsid w:val="00100C48"/>
    <w:rsid w:val="001017A7"/>
    <w:rsid w:val="00102CB6"/>
    <w:rsid w:val="0010338F"/>
    <w:rsid w:val="00104135"/>
    <w:rsid w:val="0010511E"/>
    <w:rsid w:val="0010705A"/>
    <w:rsid w:val="00107724"/>
    <w:rsid w:val="00107FCF"/>
    <w:rsid w:val="00115249"/>
    <w:rsid w:val="001173F6"/>
    <w:rsid w:val="00120C16"/>
    <w:rsid w:val="00122C13"/>
    <w:rsid w:val="001253DF"/>
    <w:rsid w:val="00126F50"/>
    <w:rsid w:val="001273C9"/>
    <w:rsid w:val="001304EB"/>
    <w:rsid w:val="001321DC"/>
    <w:rsid w:val="00132DF8"/>
    <w:rsid w:val="00133EEB"/>
    <w:rsid w:val="001363B1"/>
    <w:rsid w:val="00137917"/>
    <w:rsid w:val="001401F4"/>
    <w:rsid w:val="00142C72"/>
    <w:rsid w:val="00143112"/>
    <w:rsid w:val="00143125"/>
    <w:rsid w:val="00143586"/>
    <w:rsid w:val="001506B7"/>
    <w:rsid w:val="001527C2"/>
    <w:rsid w:val="0015308E"/>
    <w:rsid w:val="00153222"/>
    <w:rsid w:val="0015422D"/>
    <w:rsid w:val="001562BC"/>
    <w:rsid w:val="00156E06"/>
    <w:rsid w:val="001615D2"/>
    <w:rsid w:val="00162013"/>
    <w:rsid w:val="00167C4D"/>
    <w:rsid w:val="00171B57"/>
    <w:rsid w:val="0017300F"/>
    <w:rsid w:val="00173E2B"/>
    <w:rsid w:val="001763C4"/>
    <w:rsid w:val="00180CEC"/>
    <w:rsid w:val="00180E1A"/>
    <w:rsid w:val="001825F2"/>
    <w:rsid w:val="00182820"/>
    <w:rsid w:val="001851BB"/>
    <w:rsid w:val="00185841"/>
    <w:rsid w:val="00190CA7"/>
    <w:rsid w:val="00192777"/>
    <w:rsid w:val="00195013"/>
    <w:rsid w:val="00195ECA"/>
    <w:rsid w:val="00196320"/>
    <w:rsid w:val="001A05CA"/>
    <w:rsid w:val="001A0B74"/>
    <w:rsid w:val="001A4CB9"/>
    <w:rsid w:val="001A6587"/>
    <w:rsid w:val="001B0D77"/>
    <w:rsid w:val="001B3BA2"/>
    <w:rsid w:val="001B5184"/>
    <w:rsid w:val="001B5E2B"/>
    <w:rsid w:val="001C06F9"/>
    <w:rsid w:val="001C076B"/>
    <w:rsid w:val="001C1A91"/>
    <w:rsid w:val="001C3ACD"/>
    <w:rsid w:val="001C4821"/>
    <w:rsid w:val="001C5BB9"/>
    <w:rsid w:val="001C63CD"/>
    <w:rsid w:val="001C7F44"/>
    <w:rsid w:val="001D0E9F"/>
    <w:rsid w:val="001D10FC"/>
    <w:rsid w:val="001D3329"/>
    <w:rsid w:val="001D5D2B"/>
    <w:rsid w:val="001D69AF"/>
    <w:rsid w:val="001D7F21"/>
    <w:rsid w:val="001E1C57"/>
    <w:rsid w:val="001E3E15"/>
    <w:rsid w:val="001E610F"/>
    <w:rsid w:val="001F036D"/>
    <w:rsid w:val="001F16A4"/>
    <w:rsid w:val="001F21EE"/>
    <w:rsid w:val="001F273F"/>
    <w:rsid w:val="001F38C0"/>
    <w:rsid w:val="001F3C16"/>
    <w:rsid w:val="001F5A32"/>
    <w:rsid w:val="002004E6"/>
    <w:rsid w:val="002015A9"/>
    <w:rsid w:val="00202631"/>
    <w:rsid w:val="00205337"/>
    <w:rsid w:val="0020536C"/>
    <w:rsid w:val="00205DCD"/>
    <w:rsid w:val="0021330A"/>
    <w:rsid w:val="0021458B"/>
    <w:rsid w:val="002162D9"/>
    <w:rsid w:val="00221746"/>
    <w:rsid w:val="00222F14"/>
    <w:rsid w:val="00223674"/>
    <w:rsid w:val="002262DA"/>
    <w:rsid w:val="0023065B"/>
    <w:rsid w:val="00230978"/>
    <w:rsid w:val="00235C2E"/>
    <w:rsid w:val="00235E16"/>
    <w:rsid w:val="0023674A"/>
    <w:rsid w:val="002459A2"/>
    <w:rsid w:val="0024798F"/>
    <w:rsid w:val="00253E4C"/>
    <w:rsid w:val="00257031"/>
    <w:rsid w:val="00257F19"/>
    <w:rsid w:val="002602C2"/>
    <w:rsid w:val="002606D5"/>
    <w:rsid w:val="00260C37"/>
    <w:rsid w:val="00260D02"/>
    <w:rsid w:val="0026279C"/>
    <w:rsid w:val="002647FF"/>
    <w:rsid w:val="0026600A"/>
    <w:rsid w:val="00266B54"/>
    <w:rsid w:val="002723F3"/>
    <w:rsid w:val="00273AC0"/>
    <w:rsid w:val="002769CE"/>
    <w:rsid w:val="00281D0A"/>
    <w:rsid w:val="00282187"/>
    <w:rsid w:val="002868D4"/>
    <w:rsid w:val="00290E09"/>
    <w:rsid w:val="002A21A6"/>
    <w:rsid w:val="002A27C3"/>
    <w:rsid w:val="002A311A"/>
    <w:rsid w:val="002A4A94"/>
    <w:rsid w:val="002A4F9D"/>
    <w:rsid w:val="002B08DE"/>
    <w:rsid w:val="002B140A"/>
    <w:rsid w:val="002B2B5D"/>
    <w:rsid w:val="002B2F33"/>
    <w:rsid w:val="002B4DAF"/>
    <w:rsid w:val="002B5266"/>
    <w:rsid w:val="002B5AC3"/>
    <w:rsid w:val="002B5CFF"/>
    <w:rsid w:val="002B6032"/>
    <w:rsid w:val="002B6CD7"/>
    <w:rsid w:val="002C2A50"/>
    <w:rsid w:val="002C30BA"/>
    <w:rsid w:val="002C34CF"/>
    <w:rsid w:val="002C34F1"/>
    <w:rsid w:val="002C3A7F"/>
    <w:rsid w:val="002C5994"/>
    <w:rsid w:val="002C695B"/>
    <w:rsid w:val="002C7FB6"/>
    <w:rsid w:val="002D006D"/>
    <w:rsid w:val="002D4508"/>
    <w:rsid w:val="002D6B8E"/>
    <w:rsid w:val="002E1AE5"/>
    <w:rsid w:val="002E1D03"/>
    <w:rsid w:val="002E2863"/>
    <w:rsid w:val="002E3525"/>
    <w:rsid w:val="002E59B1"/>
    <w:rsid w:val="002E7701"/>
    <w:rsid w:val="002F182F"/>
    <w:rsid w:val="002F24BB"/>
    <w:rsid w:val="002F5C32"/>
    <w:rsid w:val="002F69E2"/>
    <w:rsid w:val="002F7AFE"/>
    <w:rsid w:val="003001EB"/>
    <w:rsid w:val="00300C04"/>
    <w:rsid w:val="00300C5F"/>
    <w:rsid w:val="0030343D"/>
    <w:rsid w:val="00303EA8"/>
    <w:rsid w:val="00305896"/>
    <w:rsid w:val="00311768"/>
    <w:rsid w:val="003122E6"/>
    <w:rsid w:val="00313CE1"/>
    <w:rsid w:val="00314523"/>
    <w:rsid w:val="00317422"/>
    <w:rsid w:val="00317FAD"/>
    <w:rsid w:val="00322040"/>
    <w:rsid w:val="00325D48"/>
    <w:rsid w:val="00330437"/>
    <w:rsid w:val="00331A27"/>
    <w:rsid w:val="003325ED"/>
    <w:rsid w:val="0033400A"/>
    <w:rsid w:val="0033408E"/>
    <w:rsid w:val="0033705B"/>
    <w:rsid w:val="003466DF"/>
    <w:rsid w:val="003473A8"/>
    <w:rsid w:val="00350149"/>
    <w:rsid w:val="003509A9"/>
    <w:rsid w:val="00351FE9"/>
    <w:rsid w:val="00352A5A"/>
    <w:rsid w:val="003536A3"/>
    <w:rsid w:val="00354796"/>
    <w:rsid w:val="00360FCC"/>
    <w:rsid w:val="003639FB"/>
    <w:rsid w:val="0036695D"/>
    <w:rsid w:val="00366CF3"/>
    <w:rsid w:val="00366FCA"/>
    <w:rsid w:val="00371112"/>
    <w:rsid w:val="0037160B"/>
    <w:rsid w:val="00372D52"/>
    <w:rsid w:val="00373CFE"/>
    <w:rsid w:val="00373E76"/>
    <w:rsid w:val="003742FA"/>
    <w:rsid w:val="003763CE"/>
    <w:rsid w:val="00376C46"/>
    <w:rsid w:val="0038018C"/>
    <w:rsid w:val="0038319D"/>
    <w:rsid w:val="003846CD"/>
    <w:rsid w:val="003875CC"/>
    <w:rsid w:val="003875DB"/>
    <w:rsid w:val="00391857"/>
    <w:rsid w:val="00392194"/>
    <w:rsid w:val="00393DA8"/>
    <w:rsid w:val="00395BE5"/>
    <w:rsid w:val="003A0DB8"/>
    <w:rsid w:val="003A4DC9"/>
    <w:rsid w:val="003A63F8"/>
    <w:rsid w:val="003A7558"/>
    <w:rsid w:val="003B030B"/>
    <w:rsid w:val="003B6771"/>
    <w:rsid w:val="003B79EF"/>
    <w:rsid w:val="003D2803"/>
    <w:rsid w:val="003D2F73"/>
    <w:rsid w:val="003D3A76"/>
    <w:rsid w:val="003D4860"/>
    <w:rsid w:val="003D5C52"/>
    <w:rsid w:val="003D6E96"/>
    <w:rsid w:val="003D7D5F"/>
    <w:rsid w:val="003E1D5B"/>
    <w:rsid w:val="003E370E"/>
    <w:rsid w:val="003E6122"/>
    <w:rsid w:val="003F28A5"/>
    <w:rsid w:val="003F316A"/>
    <w:rsid w:val="003F3290"/>
    <w:rsid w:val="003F6E32"/>
    <w:rsid w:val="00402C93"/>
    <w:rsid w:val="00402F9C"/>
    <w:rsid w:val="004037DB"/>
    <w:rsid w:val="004039D7"/>
    <w:rsid w:val="0040458C"/>
    <w:rsid w:val="004050CA"/>
    <w:rsid w:val="00405675"/>
    <w:rsid w:val="00405FBB"/>
    <w:rsid w:val="0040719C"/>
    <w:rsid w:val="00407C07"/>
    <w:rsid w:val="004103EB"/>
    <w:rsid w:val="00412790"/>
    <w:rsid w:val="00412F3D"/>
    <w:rsid w:val="004133B3"/>
    <w:rsid w:val="00414E1F"/>
    <w:rsid w:val="00415C41"/>
    <w:rsid w:val="00415EA1"/>
    <w:rsid w:val="00426C5F"/>
    <w:rsid w:val="00427B8A"/>
    <w:rsid w:val="0043212F"/>
    <w:rsid w:val="00432162"/>
    <w:rsid w:val="00435786"/>
    <w:rsid w:val="00435D6C"/>
    <w:rsid w:val="00437D70"/>
    <w:rsid w:val="0044083A"/>
    <w:rsid w:val="0044151A"/>
    <w:rsid w:val="0044171C"/>
    <w:rsid w:val="00450DA3"/>
    <w:rsid w:val="00452F78"/>
    <w:rsid w:val="00453C51"/>
    <w:rsid w:val="00467296"/>
    <w:rsid w:val="00467C1C"/>
    <w:rsid w:val="00470DE8"/>
    <w:rsid w:val="004711A7"/>
    <w:rsid w:val="00472351"/>
    <w:rsid w:val="004746B2"/>
    <w:rsid w:val="0047543A"/>
    <w:rsid w:val="00482057"/>
    <w:rsid w:val="00483380"/>
    <w:rsid w:val="004852C2"/>
    <w:rsid w:val="00485676"/>
    <w:rsid w:val="004862A3"/>
    <w:rsid w:val="0049094A"/>
    <w:rsid w:val="00493BFA"/>
    <w:rsid w:val="00494B32"/>
    <w:rsid w:val="004957F4"/>
    <w:rsid w:val="00497A80"/>
    <w:rsid w:val="004A085F"/>
    <w:rsid w:val="004A22FD"/>
    <w:rsid w:val="004A282C"/>
    <w:rsid w:val="004A2976"/>
    <w:rsid w:val="004A5669"/>
    <w:rsid w:val="004B02E4"/>
    <w:rsid w:val="004B28FA"/>
    <w:rsid w:val="004C177C"/>
    <w:rsid w:val="004C3B7A"/>
    <w:rsid w:val="004D2BDD"/>
    <w:rsid w:val="004D3482"/>
    <w:rsid w:val="004E0AFB"/>
    <w:rsid w:val="004E1AA1"/>
    <w:rsid w:val="004E1B1B"/>
    <w:rsid w:val="004E73FA"/>
    <w:rsid w:val="004E7501"/>
    <w:rsid w:val="004F1973"/>
    <w:rsid w:val="004F1D55"/>
    <w:rsid w:val="004F202B"/>
    <w:rsid w:val="004F235B"/>
    <w:rsid w:val="004F2C91"/>
    <w:rsid w:val="00500357"/>
    <w:rsid w:val="0050232C"/>
    <w:rsid w:val="005032DC"/>
    <w:rsid w:val="0050525A"/>
    <w:rsid w:val="005061E2"/>
    <w:rsid w:val="00506312"/>
    <w:rsid w:val="00506C21"/>
    <w:rsid w:val="00506F7E"/>
    <w:rsid w:val="00507FB3"/>
    <w:rsid w:val="00511421"/>
    <w:rsid w:val="00511596"/>
    <w:rsid w:val="00512DE2"/>
    <w:rsid w:val="00514EC1"/>
    <w:rsid w:val="00515FF1"/>
    <w:rsid w:val="00520143"/>
    <w:rsid w:val="005214D1"/>
    <w:rsid w:val="00521708"/>
    <w:rsid w:val="00523087"/>
    <w:rsid w:val="005255C8"/>
    <w:rsid w:val="00530558"/>
    <w:rsid w:val="00530F1A"/>
    <w:rsid w:val="005311BF"/>
    <w:rsid w:val="00531903"/>
    <w:rsid w:val="00533E7A"/>
    <w:rsid w:val="00534A18"/>
    <w:rsid w:val="005356BE"/>
    <w:rsid w:val="00537584"/>
    <w:rsid w:val="005446A0"/>
    <w:rsid w:val="00545064"/>
    <w:rsid w:val="00550416"/>
    <w:rsid w:val="00551A1C"/>
    <w:rsid w:val="00553AA5"/>
    <w:rsid w:val="00554E30"/>
    <w:rsid w:val="0055519B"/>
    <w:rsid w:val="0055789A"/>
    <w:rsid w:val="005610A4"/>
    <w:rsid w:val="00562DEE"/>
    <w:rsid w:val="00566AA1"/>
    <w:rsid w:val="00570F63"/>
    <w:rsid w:val="005724DE"/>
    <w:rsid w:val="00573000"/>
    <w:rsid w:val="00573565"/>
    <w:rsid w:val="00573A37"/>
    <w:rsid w:val="00574EA6"/>
    <w:rsid w:val="00575C58"/>
    <w:rsid w:val="00575CB3"/>
    <w:rsid w:val="0058080A"/>
    <w:rsid w:val="00582041"/>
    <w:rsid w:val="0058242F"/>
    <w:rsid w:val="005865F0"/>
    <w:rsid w:val="005930EE"/>
    <w:rsid w:val="00596D1C"/>
    <w:rsid w:val="005971CD"/>
    <w:rsid w:val="005A12B4"/>
    <w:rsid w:val="005A16B5"/>
    <w:rsid w:val="005A1D9D"/>
    <w:rsid w:val="005A2211"/>
    <w:rsid w:val="005A498A"/>
    <w:rsid w:val="005A4D94"/>
    <w:rsid w:val="005A5D18"/>
    <w:rsid w:val="005B02E4"/>
    <w:rsid w:val="005B18B7"/>
    <w:rsid w:val="005B1B80"/>
    <w:rsid w:val="005B1C14"/>
    <w:rsid w:val="005B1E72"/>
    <w:rsid w:val="005B2C14"/>
    <w:rsid w:val="005B2CB9"/>
    <w:rsid w:val="005B3EC8"/>
    <w:rsid w:val="005B75D9"/>
    <w:rsid w:val="005B7C73"/>
    <w:rsid w:val="005C4113"/>
    <w:rsid w:val="005C6895"/>
    <w:rsid w:val="005C7981"/>
    <w:rsid w:val="005D14B3"/>
    <w:rsid w:val="005D2EE5"/>
    <w:rsid w:val="005D5A1E"/>
    <w:rsid w:val="005D5C93"/>
    <w:rsid w:val="005E0D09"/>
    <w:rsid w:val="005E1B37"/>
    <w:rsid w:val="005E3061"/>
    <w:rsid w:val="005E3E0C"/>
    <w:rsid w:val="005E5C57"/>
    <w:rsid w:val="005E66CA"/>
    <w:rsid w:val="005E70C9"/>
    <w:rsid w:val="005F0F9B"/>
    <w:rsid w:val="005F620D"/>
    <w:rsid w:val="006001A2"/>
    <w:rsid w:val="0060024F"/>
    <w:rsid w:val="006011C3"/>
    <w:rsid w:val="0060353A"/>
    <w:rsid w:val="00605CF9"/>
    <w:rsid w:val="00606852"/>
    <w:rsid w:val="00611655"/>
    <w:rsid w:val="00615402"/>
    <w:rsid w:val="0061589F"/>
    <w:rsid w:val="00617051"/>
    <w:rsid w:val="006220EF"/>
    <w:rsid w:val="0062286F"/>
    <w:rsid w:val="00623B09"/>
    <w:rsid w:val="00623E5E"/>
    <w:rsid w:val="00627DAB"/>
    <w:rsid w:val="006301C0"/>
    <w:rsid w:val="00630DB6"/>
    <w:rsid w:val="00632491"/>
    <w:rsid w:val="00634FF1"/>
    <w:rsid w:val="006354C7"/>
    <w:rsid w:val="00635D8C"/>
    <w:rsid w:val="006363BE"/>
    <w:rsid w:val="006400DC"/>
    <w:rsid w:val="00640C53"/>
    <w:rsid w:val="006431BF"/>
    <w:rsid w:val="006434E0"/>
    <w:rsid w:val="006436AC"/>
    <w:rsid w:val="00643BAB"/>
    <w:rsid w:val="00651083"/>
    <w:rsid w:val="00652E5F"/>
    <w:rsid w:val="00653179"/>
    <w:rsid w:val="0065535C"/>
    <w:rsid w:val="00656517"/>
    <w:rsid w:val="00660051"/>
    <w:rsid w:val="00662617"/>
    <w:rsid w:val="00663D59"/>
    <w:rsid w:val="00666F16"/>
    <w:rsid w:val="00672CE1"/>
    <w:rsid w:val="006730A0"/>
    <w:rsid w:val="0067471A"/>
    <w:rsid w:val="00674990"/>
    <w:rsid w:val="00675479"/>
    <w:rsid w:val="006757E4"/>
    <w:rsid w:val="00676E02"/>
    <w:rsid w:val="00677C10"/>
    <w:rsid w:val="00680C20"/>
    <w:rsid w:val="006810C0"/>
    <w:rsid w:val="00683FE6"/>
    <w:rsid w:val="006850B9"/>
    <w:rsid w:val="006866F6"/>
    <w:rsid w:val="00687397"/>
    <w:rsid w:val="00687E0C"/>
    <w:rsid w:val="00690AD0"/>
    <w:rsid w:val="0069334B"/>
    <w:rsid w:val="0069583D"/>
    <w:rsid w:val="006A1E3C"/>
    <w:rsid w:val="006A289C"/>
    <w:rsid w:val="006B255A"/>
    <w:rsid w:val="006B749F"/>
    <w:rsid w:val="006B7B52"/>
    <w:rsid w:val="006C0ADC"/>
    <w:rsid w:val="006C6548"/>
    <w:rsid w:val="006D006E"/>
    <w:rsid w:val="006D035E"/>
    <w:rsid w:val="006D05FB"/>
    <w:rsid w:val="006D1133"/>
    <w:rsid w:val="006D5418"/>
    <w:rsid w:val="006D56AB"/>
    <w:rsid w:val="006D5F0A"/>
    <w:rsid w:val="006D7849"/>
    <w:rsid w:val="006E2E9C"/>
    <w:rsid w:val="006E5746"/>
    <w:rsid w:val="006E6D4F"/>
    <w:rsid w:val="006F087F"/>
    <w:rsid w:val="006F3C69"/>
    <w:rsid w:val="006F3E72"/>
    <w:rsid w:val="006F4B8C"/>
    <w:rsid w:val="006F612C"/>
    <w:rsid w:val="006F7172"/>
    <w:rsid w:val="00700285"/>
    <w:rsid w:val="00701B01"/>
    <w:rsid w:val="00702B95"/>
    <w:rsid w:val="00715540"/>
    <w:rsid w:val="00715AAC"/>
    <w:rsid w:val="0071704B"/>
    <w:rsid w:val="00730601"/>
    <w:rsid w:val="00732220"/>
    <w:rsid w:val="0073262E"/>
    <w:rsid w:val="00732717"/>
    <w:rsid w:val="0073355C"/>
    <w:rsid w:val="0073772F"/>
    <w:rsid w:val="00737CC2"/>
    <w:rsid w:val="00740390"/>
    <w:rsid w:val="007417E2"/>
    <w:rsid w:val="00744017"/>
    <w:rsid w:val="007463F2"/>
    <w:rsid w:val="00747CEA"/>
    <w:rsid w:val="00750CAE"/>
    <w:rsid w:val="00750E66"/>
    <w:rsid w:val="00751899"/>
    <w:rsid w:val="0075385D"/>
    <w:rsid w:val="007548C9"/>
    <w:rsid w:val="007550C1"/>
    <w:rsid w:val="00755BA9"/>
    <w:rsid w:val="007565EE"/>
    <w:rsid w:val="00760549"/>
    <w:rsid w:val="00762201"/>
    <w:rsid w:val="00765B90"/>
    <w:rsid w:val="007716E1"/>
    <w:rsid w:val="0077373E"/>
    <w:rsid w:val="00773C79"/>
    <w:rsid w:val="00777E54"/>
    <w:rsid w:val="00780FA7"/>
    <w:rsid w:val="007834F8"/>
    <w:rsid w:val="00787023"/>
    <w:rsid w:val="007935D2"/>
    <w:rsid w:val="00794948"/>
    <w:rsid w:val="007A3D69"/>
    <w:rsid w:val="007A4569"/>
    <w:rsid w:val="007A599C"/>
    <w:rsid w:val="007A5CCB"/>
    <w:rsid w:val="007B1F6C"/>
    <w:rsid w:val="007B2374"/>
    <w:rsid w:val="007B2AED"/>
    <w:rsid w:val="007B2F94"/>
    <w:rsid w:val="007B3726"/>
    <w:rsid w:val="007B381A"/>
    <w:rsid w:val="007B44AE"/>
    <w:rsid w:val="007B7EC5"/>
    <w:rsid w:val="007C0BFF"/>
    <w:rsid w:val="007C4127"/>
    <w:rsid w:val="007C44DD"/>
    <w:rsid w:val="007C6B8B"/>
    <w:rsid w:val="007C6BF7"/>
    <w:rsid w:val="007C740E"/>
    <w:rsid w:val="007D13EB"/>
    <w:rsid w:val="007D2B0E"/>
    <w:rsid w:val="007D4F83"/>
    <w:rsid w:val="007F1402"/>
    <w:rsid w:val="007F1AC3"/>
    <w:rsid w:val="007F1B0B"/>
    <w:rsid w:val="007F4BD7"/>
    <w:rsid w:val="007F7022"/>
    <w:rsid w:val="007F7805"/>
    <w:rsid w:val="00800C7C"/>
    <w:rsid w:val="00803BB8"/>
    <w:rsid w:val="008072F8"/>
    <w:rsid w:val="00807DA0"/>
    <w:rsid w:val="00807F68"/>
    <w:rsid w:val="00810334"/>
    <w:rsid w:val="008137D1"/>
    <w:rsid w:val="008144D4"/>
    <w:rsid w:val="008145F2"/>
    <w:rsid w:val="0082494F"/>
    <w:rsid w:val="00825A02"/>
    <w:rsid w:val="00826205"/>
    <w:rsid w:val="00830809"/>
    <w:rsid w:val="00833B1D"/>
    <w:rsid w:val="00833B38"/>
    <w:rsid w:val="008366D2"/>
    <w:rsid w:val="0085320C"/>
    <w:rsid w:val="0085569F"/>
    <w:rsid w:val="00863E8B"/>
    <w:rsid w:val="008659C7"/>
    <w:rsid w:val="00867215"/>
    <w:rsid w:val="00867465"/>
    <w:rsid w:val="00870DDB"/>
    <w:rsid w:val="00874E69"/>
    <w:rsid w:val="00875063"/>
    <w:rsid w:val="00875D51"/>
    <w:rsid w:val="008810FF"/>
    <w:rsid w:val="0088589A"/>
    <w:rsid w:val="00886E5B"/>
    <w:rsid w:val="008932AF"/>
    <w:rsid w:val="008935BF"/>
    <w:rsid w:val="008958DE"/>
    <w:rsid w:val="00895A8F"/>
    <w:rsid w:val="008966D1"/>
    <w:rsid w:val="00897A8D"/>
    <w:rsid w:val="00897D95"/>
    <w:rsid w:val="008A0A66"/>
    <w:rsid w:val="008A7323"/>
    <w:rsid w:val="008B143C"/>
    <w:rsid w:val="008B19C3"/>
    <w:rsid w:val="008B1DF3"/>
    <w:rsid w:val="008B3749"/>
    <w:rsid w:val="008B4935"/>
    <w:rsid w:val="008B69F7"/>
    <w:rsid w:val="008C204F"/>
    <w:rsid w:val="008C375B"/>
    <w:rsid w:val="008C3BEA"/>
    <w:rsid w:val="008C3C31"/>
    <w:rsid w:val="008C5C8F"/>
    <w:rsid w:val="008C69C4"/>
    <w:rsid w:val="008C7CBF"/>
    <w:rsid w:val="008D032E"/>
    <w:rsid w:val="008D0BF5"/>
    <w:rsid w:val="008D33C3"/>
    <w:rsid w:val="008D3479"/>
    <w:rsid w:val="008D39E6"/>
    <w:rsid w:val="008D4EFE"/>
    <w:rsid w:val="008D58E7"/>
    <w:rsid w:val="008E04B0"/>
    <w:rsid w:val="008E4E74"/>
    <w:rsid w:val="008E7547"/>
    <w:rsid w:val="008F1EDE"/>
    <w:rsid w:val="008F2D9F"/>
    <w:rsid w:val="008F5153"/>
    <w:rsid w:val="008F5DBF"/>
    <w:rsid w:val="008F77F6"/>
    <w:rsid w:val="008F784A"/>
    <w:rsid w:val="009007EE"/>
    <w:rsid w:val="009061D1"/>
    <w:rsid w:val="00910807"/>
    <w:rsid w:val="0091138B"/>
    <w:rsid w:val="00915D39"/>
    <w:rsid w:val="00916680"/>
    <w:rsid w:val="0091668C"/>
    <w:rsid w:val="00916861"/>
    <w:rsid w:val="009177EC"/>
    <w:rsid w:val="00921FD9"/>
    <w:rsid w:val="00932CC2"/>
    <w:rsid w:val="00934168"/>
    <w:rsid w:val="0093666A"/>
    <w:rsid w:val="009429C6"/>
    <w:rsid w:val="00942EA5"/>
    <w:rsid w:val="009450F5"/>
    <w:rsid w:val="0094512D"/>
    <w:rsid w:val="00945CE4"/>
    <w:rsid w:val="00946498"/>
    <w:rsid w:val="00954313"/>
    <w:rsid w:val="00954E6B"/>
    <w:rsid w:val="00956836"/>
    <w:rsid w:val="00957DF1"/>
    <w:rsid w:val="009624D4"/>
    <w:rsid w:val="00962670"/>
    <w:rsid w:val="009636AA"/>
    <w:rsid w:val="00964C12"/>
    <w:rsid w:val="00970197"/>
    <w:rsid w:val="009701C5"/>
    <w:rsid w:val="00971AAC"/>
    <w:rsid w:val="00975151"/>
    <w:rsid w:val="00980BAD"/>
    <w:rsid w:val="00981937"/>
    <w:rsid w:val="00983EC4"/>
    <w:rsid w:val="00985931"/>
    <w:rsid w:val="00986273"/>
    <w:rsid w:val="00986C69"/>
    <w:rsid w:val="00990029"/>
    <w:rsid w:val="00990FD8"/>
    <w:rsid w:val="0099293D"/>
    <w:rsid w:val="0099430D"/>
    <w:rsid w:val="00995F47"/>
    <w:rsid w:val="00996EE7"/>
    <w:rsid w:val="009A1720"/>
    <w:rsid w:val="009A45CC"/>
    <w:rsid w:val="009A6C41"/>
    <w:rsid w:val="009A6F90"/>
    <w:rsid w:val="009A7C41"/>
    <w:rsid w:val="009B16B4"/>
    <w:rsid w:val="009B1752"/>
    <w:rsid w:val="009B3F5D"/>
    <w:rsid w:val="009B4093"/>
    <w:rsid w:val="009B6352"/>
    <w:rsid w:val="009B7767"/>
    <w:rsid w:val="009C1D94"/>
    <w:rsid w:val="009C38E2"/>
    <w:rsid w:val="009C43A7"/>
    <w:rsid w:val="009C7CF7"/>
    <w:rsid w:val="009D05FB"/>
    <w:rsid w:val="009D0C0D"/>
    <w:rsid w:val="009D2727"/>
    <w:rsid w:val="009D3A8C"/>
    <w:rsid w:val="009E3379"/>
    <w:rsid w:val="009E3A1B"/>
    <w:rsid w:val="009E466F"/>
    <w:rsid w:val="009E592B"/>
    <w:rsid w:val="009E5ECC"/>
    <w:rsid w:val="009E7E43"/>
    <w:rsid w:val="009F34E4"/>
    <w:rsid w:val="009F6FAD"/>
    <w:rsid w:val="00A00FB3"/>
    <w:rsid w:val="00A01EDD"/>
    <w:rsid w:val="00A0239C"/>
    <w:rsid w:val="00A078D5"/>
    <w:rsid w:val="00A12B88"/>
    <w:rsid w:val="00A160E8"/>
    <w:rsid w:val="00A17C87"/>
    <w:rsid w:val="00A23D12"/>
    <w:rsid w:val="00A2689C"/>
    <w:rsid w:val="00A27B79"/>
    <w:rsid w:val="00A27F6C"/>
    <w:rsid w:val="00A3174A"/>
    <w:rsid w:val="00A3271A"/>
    <w:rsid w:val="00A327F5"/>
    <w:rsid w:val="00A34F56"/>
    <w:rsid w:val="00A407A3"/>
    <w:rsid w:val="00A40A75"/>
    <w:rsid w:val="00A420E4"/>
    <w:rsid w:val="00A43480"/>
    <w:rsid w:val="00A440C3"/>
    <w:rsid w:val="00A44268"/>
    <w:rsid w:val="00A4713B"/>
    <w:rsid w:val="00A53967"/>
    <w:rsid w:val="00A5640F"/>
    <w:rsid w:val="00A6317C"/>
    <w:rsid w:val="00A65EF5"/>
    <w:rsid w:val="00A66615"/>
    <w:rsid w:val="00A66C3E"/>
    <w:rsid w:val="00A67F61"/>
    <w:rsid w:val="00A703C5"/>
    <w:rsid w:val="00A70B54"/>
    <w:rsid w:val="00A71418"/>
    <w:rsid w:val="00A7156B"/>
    <w:rsid w:val="00A71F5A"/>
    <w:rsid w:val="00A73B2A"/>
    <w:rsid w:val="00A75DD5"/>
    <w:rsid w:val="00A82A3D"/>
    <w:rsid w:val="00A91CAF"/>
    <w:rsid w:val="00A96541"/>
    <w:rsid w:val="00AA311A"/>
    <w:rsid w:val="00AA69C1"/>
    <w:rsid w:val="00AA6F9F"/>
    <w:rsid w:val="00AA739C"/>
    <w:rsid w:val="00AB1316"/>
    <w:rsid w:val="00AB2852"/>
    <w:rsid w:val="00AB6688"/>
    <w:rsid w:val="00AB676E"/>
    <w:rsid w:val="00AB6A80"/>
    <w:rsid w:val="00AB7997"/>
    <w:rsid w:val="00AC0769"/>
    <w:rsid w:val="00AC14F0"/>
    <w:rsid w:val="00AC1A43"/>
    <w:rsid w:val="00AC27A8"/>
    <w:rsid w:val="00AC2BA7"/>
    <w:rsid w:val="00AC5A0D"/>
    <w:rsid w:val="00AC6BEC"/>
    <w:rsid w:val="00AC6FFA"/>
    <w:rsid w:val="00AC7E86"/>
    <w:rsid w:val="00AD1692"/>
    <w:rsid w:val="00AD1A06"/>
    <w:rsid w:val="00AD2FAD"/>
    <w:rsid w:val="00AE0512"/>
    <w:rsid w:val="00AE2791"/>
    <w:rsid w:val="00AE3684"/>
    <w:rsid w:val="00AE3835"/>
    <w:rsid w:val="00AF768B"/>
    <w:rsid w:val="00B039AE"/>
    <w:rsid w:val="00B0624F"/>
    <w:rsid w:val="00B104DA"/>
    <w:rsid w:val="00B12394"/>
    <w:rsid w:val="00B12582"/>
    <w:rsid w:val="00B132F3"/>
    <w:rsid w:val="00B13849"/>
    <w:rsid w:val="00B15EA7"/>
    <w:rsid w:val="00B16A98"/>
    <w:rsid w:val="00B20C80"/>
    <w:rsid w:val="00B20D6D"/>
    <w:rsid w:val="00B261F5"/>
    <w:rsid w:val="00B27FAA"/>
    <w:rsid w:val="00B307E8"/>
    <w:rsid w:val="00B31059"/>
    <w:rsid w:val="00B31224"/>
    <w:rsid w:val="00B31ED9"/>
    <w:rsid w:val="00B3241B"/>
    <w:rsid w:val="00B32637"/>
    <w:rsid w:val="00B330AE"/>
    <w:rsid w:val="00B3500A"/>
    <w:rsid w:val="00B35B8B"/>
    <w:rsid w:val="00B37190"/>
    <w:rsid w:val="00B402C3"/>
    <w:rsid w:val="00B4100D"/>
    <w:rsid w:val="00B437F6"/>
    <w:rsid w:val="00B442B0"/>
    <w:rsid w:val="00B44C93"/>
    <w:rsid w:val="00B4558F"/>
    <w:rsid w:val="00B45A71"/>
    <w:rsid w:val="00B46161"/>
    <w:rsid w:val="00B464F2"/>
    <w:rsid w:val="00B506AE"/>
    <w:rsid w:val="00B54366"/>
    <w:rsid w:val="00B55569"/>
    <w:rsid w:val="00B55B0C"/>
    <w:rsid w:val="00B603EF"/>
    <w:rsid w:val="00B6231F"/>
    <w:rsid w:val="00B62BBD"/>
    <w:rsid w:val="00B63591"/>
    <w:rsid w:val="00B65A4D"/>
    <w:rsid w:val="00B6668B"/>
    <w:rsid w:val="00B72AAB"/>
    <w:rsid w:val="00B749C6"/>
    <w:rsid w:val="00B76427"/>
    <w:rsid w:val="00B76A44"/>
    <w:rsid w:val="00B76D5C"/>
    <w:rsid w:val="00B81832"/>
    <w:rsid w:val="00B83DEB"/>
    <w:rsid w:val="00B84062"/>
    <w:rsid w:val="00B84282"/>
    <w:rsid w:val="00B85656"/>
    <w:rsid w:val="00B856D7"/>
    <w:rsid w:val="00B85E80"/>
    <w:rsid w:val="00B8623F"/>
    <w:rsid w:val="00B87F63"/>
    <w:rsid w:val="00B90A2F"/>
    <w:rsid w:val="00B91605"/>
    <w:rsid w:val="00B91D51"/>
    <w:rsid w:val="00B920D6"/>
    <w:rsid w:val="00B94141"/>
    <w:rsid w:val="00B96824"/>
    <w:rsid w:val="00BA14F7"/>
    <w:rsid w:val="00BA1D40"/>
    <w:rsid w:val="00BA214E"/>
    <w:rsid w:val="00BA6183"/>
    <w:rsid w:val="00BB015A"/>
    <w:rsid w:val="00BB1E0C"/>
    <w:rsid w:val="00BB2452"/>
    <w:rsid w:val="00BB3E6F"/>
    <w:rsid w:val="00BB6CF8"/>
    <w:rsid w:val="00BC246D"/>
    <w:rsid w:val="00BC3D42"/>
    <w:rsid w:val="00BC3EEA"/>
    <w:rsid w:val="00BC67E6"/>
    <w:rsid w:val="00BD0055"/>
    <w:rsid w:val="00BD4D80"/>
    <w:rsid w:val="00BD50F3"/>
    <w:rsid w:val="00BE1A6B"/>
    <w:rsid w:val="00BE438C"/>
    <w:rsid w:val="00BE57D7"/>
    <w:rsid w:val="00BE631F"/>
    <w:rsid w:val="00BF1920"/>
    <w:rsid w:val="00C02810"/>
    <w:rsid w:val="00C10BB8"/>
    <w:rsid w:val="00C144F3"/>
    <w:rsid w:val="00C14669"/>
    <w:rsid w:val="00C24836"/>
    <w:rsid w:val="00C24DE5"/>
    <w:rsid w:val="00C25B63"/>
    <w:rsid w:val="00C26885"/>
    <w:rsid w:val="00C33775"/>
    <w:rsid w:val="00C33BA4"/>
    <w:rsid w:val="00C3665E"/>
    <w:rsid w:val="00C40741"/>
    <w:rsid w:val="00C40C2F"/>
    <w:rsid w:val="00C4121E"/>
    <w:rsid w:val="00C420B2"/>
    <w:rsid w:val="00C42308"/>
    <w:rsid w:val="00C43185"/>
    <w:rsid w:val="00C45384"/>
    <w:rsid w:val="00C46D7F"/>
    <w:rsid w:val="00C47186"/>
    <w:rsid w:val="00C47B98"/>
    <w:rsid w:val="00C54325"/>
    <w:rsid w:val="00C5434B"/>
    <w:rsid w:val="00C57554"/>
    <w:rsid w:val="00C57BA5"/>
    <w:rsid w:val="00C60DA6"/>
    <w:rsid w:val="00C63837"/>
    <w:rsid w:val="00C65AA5"/>
    <w:rsid w:val="00C723F8"/>
    <w:rsid w:val="00C733D6"/>
    <w:rsid w:val="00C75293"/>
    <w:rsid w:val="00C75483"/>
    <w:rsid w:val="00C75D60"/>
    <w:rsid w:val="00C763EF"/>
    <w:rsid w:val="00C77A19"/>
    <w:rsid w:val="00C803AE"/>
    <w:rsid w:val="00C80EAC"/>
    <w:rsid w:val="00C81958"/>
    <w:rsid w:val="00C82EAB"/>
    <w:rsid w:val="00C832A9"/>
    <w:rsid w:val="00C8640E"/>
    <w:rsid w:val="00C87191"/>
    <w:rsid w:val="00C879AB"/>
    <w:rsid w:val="00C87B25"/>
    <w:rsid w:val="00C90255"/>
    <w:rsid w:val="00C908CA"/>
    <w:rsid w:val="00C90DEF"/>
    <w:rsid w:val="00C9206D"/>
    <w:rsid w:val="00C93409"/>
    <w:rsid w:val="00C949E9"/>
    <w:rsid w:val="00CA1671"/>
    <w:rsid w:val="00CA4EB2"/>
    <w:rsid w:val="00CA4FEA"/>
    <w:rsid w:val="00CA71D9"/>
    <w:rsid w:val="00CB459C"/>
    <w:rsid w:val="00CB6A5B"/>
    <w:rsid w:val="00CB7695"/>
    <w:rsid w:val="00CC2A66"/>
    <w:rsid w:val="00CC2C4F"/>
    <w:rsid w:val="00CC2CDB"/>
    <w:rsid w:val="00CC331A"/>
    <w:rsid w:val="00CC4BF3"/>
    <w:rsid w:val="00CD068D"/>
    <w:rsid w:val="00CD18A1"/>
    <w:rsid w:val="00CD1E35"/>
    <w:rsid w:val="00CD2382"/>
    <w:rsid w:val="00CD4395"/>
    <w:rsid w:val="00CD4893"/>
    <w:rsid w:val="00CD6C1D"/>
    <w:rsid w:val="00CD7420"/>
    <w:rsid w:val="00CE09A7"/>
    <w:rsid w:val="00CE0B8E"/>
    <w:rsid w:val="00CE33F9"/>
    <w:rsid w:val="00CE7581"/>
    <w:rsid w:val="00CF4271"/>
    <w:rsid w:val="00CF4FA0"/>
    <w:rsid w:val="00CF6E6F"/>
    <w:rsid w:val="00D005BB"/>
    <w:rsid w:val="00D00D5A"/>
    <w:rsid w:val="00D04E11"/>
    <w:rsid w:val="00D06A07"/>
    <w:rsid w:val="00D06EA2"/>
    <w:rsid w:val="00D06EF9"/>
    <w:rsid w:val="00D13035"/>
    <w:rsid w:val="00D13137"/>
    <w:rsid w:val="00D13D77"/>
    <w:rsid w:val="00D14E38"/>
    <w:rsid w:val="00D1556C"/>
    <w:rsid w:val="00D2000C"/>
    <w:rsid w:val="00D2175C"/>
    <w:rsid w:val="00D24FD1"/>
    <w:rsid w:val="00D250F8"/>
    <w:rsid w:val="00D30B3A"/>
    <w:rsid w:val="00D30E6A"/>
    <w:rsid w:val="00D31FBF"/>
    <w:rsid w:val="00D33581"/>
    <w:rsid w:val="00D33BB2"/>
    <w:rsid w:val="00D35CB1"/>
    <w:rsid w:val="00D424A1"/>
    <w:rsid w:val="00D4326E"/>
    <w:rsid w:val="00D43B1F"/>
    <w:rsid w:val="00D44643"/>
    <w:rsid w:val="00D44E61"/>
    <w:rsid w:val="00D46870"/>
    <w:rsid w:val="00D50331"/>
    <w:rsid w:val="00D529E6"/>
    <w:rsid w:val="00D52E8F"/>
    <w:rsid w:val="00D546BA"/>
    <w:rsid w:val="00D547EA"/>
    <w:rsid w:val="00D5489A"/>
    <w:rsid w:val="00D549C3"/>
    <w:rsid w:val="00D5617C"/>
    <w:rsid w:val="00D574F6"/>
    <w:rsid w:val="00D607DE"/>
    <w:rsid w:val="00D6161D"/>
    <w:rsid w:val="00D61CC6"/>
    <w:rsid w:val="00D62956"/>
    <w:rsid w:val="00D6343A"/>
    <w:rsid w:val="00D73673"/>
    <w:rsid w:val="00D7507E"/>
    <w:rsid w:val="00D808A6"/>
    <w:rsid w:val="00D80BCA"/>
    <w:rsid w:val="00D80FB0"/>
    <w:rsid w:val="00D81290"/>
    <w:rsid w:val="00D85CEE"/>
    <w:rsid w:val="00D85E9F"/>
    <w:rsid w:val="00D85FD3"/>
    <w:rsid w:val="00D86F77"/>
    <w:rsid w:val="00D87761"/>
    <w:rsid w:val="00D94092"/>
    <w:rsid w:val="00D943BC"/>
    <w:rsid w:val="00D9499B"/>
    <w:rsid w:val="00D95198"/>
    <w:rsid w:val="00D97614"/>
    <w:rsid w:val="00DA22DD"/>
    <w:rsid w:val="00DA7BD2"/>
    <w:rsid w:val="00DB159C"/>
    <w:rsid w:val="00DB1D53"/>
    <w:rsid w:val="00DB399A"/>
    <w:rsid w:val="00DB54EA"/>
    <w:rsid w:val="00DB6D88"/>
    <w:rsid w:val="00DB6F41"/>
    <w:rsid w:val="00DC0A11"/>
    <w:rsid w:val="00DC3889"/>
    <w:rsid w:val="00DC6DF0"/>
    <w:rsid w:val="00DC7361"/>
    <w:rsid w:val="00DD2C7A"/>
    <w:rsid w:val="00DD2FCA"/>
    <w:rsid w:val="00DD3C19"/>
    <w:rsid w:val="00DD475E"/>
    <w:rsid w:val="00DD7DB4"/>
    <w:rsid w:val="00DE2343"/>
    <w:rsid w:val="00DE2741"/>
    <w:rsid w:val="00DE49C6"/>
    <w:rsid w:val="00DE4CA8"/>
    <w:rsid w:val="00DF031F"/>
    <w:rsid w:val="00DF3070"/>
    <w:rsid w:val="00DF3E1B"/>
    <w:rsid w:val="00DF5C88"/>
    <w:rsid w:val="00DF7102"/>
    <w:rsid w:val="00DF7622"/>
    <w:rsid w:val="00E004E7"/>
    <w:rsid w:val="00E01660"/>
    <w:rsid w:val="00E0274D"/>
    <w:rsid w:val="00E03219"/>
    <w:rsid w:val="00E03549"/>
    <w:rsid w:val="00E0528A"/>
    <w:rsid w:val="00E0795B"/>
    <w:rsid w:val="00E1178C"/>
    <w:rsid w:val="00E11996"/>
    <w:rsid w:val="00E11B21"/>
    <w:rsid w:val="00E127AA"/>
    <w:rsid w:val="00E12FFE"/>
    <w:rsid w:val="00E16B80"/>
    <w:rsid w:val="00E170F1"/>
    <w:rsid w:val="00E17190"/>
    <w:rsid w:val="00E2017A"/>
    <w:rsid w:val="00E20677"/>
    <w:rsid w:val="00E217A8"/>
    <w:rsid w:val="00E23E23"/>
    <w:rsid w:val="00E254F1"/>
    <w:rsid w:val="00E25818"/>
    <w:rsid w:val="00E25CE0"/>
    <w:rsid w:val="00E2702B"/>
    <w:rsid w:val="00E313E4"/>
    <w:rsid w:val="00E335A4"/>
    <w:rsid w:val="00E356A8"/>
    <w:rsid w:val="00E410A7"/>
    <w:rsid w:val="00E44B27"/>
    <w:rsid w:val="00E454A7"/>
    <w:rsid w:val="00E50DB0"/>
    <w:rsid w:val="00E529C5"/>
    <w:rsid w:val="00E52BE7"/>
    <w:rsid w:val="00E534F0"/>
    <w:rsid w:val="00E567CC"/>
    <w:rsid w:val="00E62BD9"/>
    <w:rsid w:val="00E66680"/>
    <w:rsid w:val="00E677DE"/>
    <w:rsid w:val="00E67B70"/>
    <w:rsid w:val="00E71142"/>
    <w:rsid w:val="00E748C8"/>
    <w:rsid w:val="00E74B83"/>
    <w:rsid w:val="00E75709"/>
    <w:rsid w:val="00E76476"/>
    <w:rsid w:val="00E8101C"/>
    <w:rsid w:val="00E81F10"/>
    <w:rsid w:val="00E82262"/>
    <w:rsid w:val="00E827C0"/>
    <w:rsid w:val="00E82EBC"/>
    <w:rsid w:val="00E869C6"/>
    <w:rsid w:val="00E878BD"/>
    <w:rsid w:val="00E90D53"/>
    <w:rsid w:val="00E9179A"/>
    <w:rsid w:val="00E921F7"/>
    <w:rsid w:val="00E929C0"/>
    <w:rsid w:val="00E932E9"/>
    <w:rsid w:val="00E940C5"/>
    <w:rsid w:val="00EA002E"/>
    <w:rsid w:val="00EA0CF1"/>
    <w:rsid w:val="00EA2E24"/>
    <w:rsid w:val="00EB4944"/>
    <w:rsid w:val="00EB5E40"/>
    <w:rsid w:val="00EB6097"/>
    <w:rsid w:val="00EB7390"/>
    <w:rsid w:val="00EB7462"/>
    <w:rsid w:val="00EB7851"/>
    <w:rsid w:val="00EC2CB9"/>
    <w:rsid w:val="00EC3546"/>
    <w:rsid w:val="00EC5041"/>
    <w:rsid w:val="00ED0A5C"/>
    <w:rsid w:val="00ED24A8"/>
    <w:rsid w:val="00ED3F60"/>
    <w:rsid w:val="00ED3F69"/>
    <w:rsid w:val="00ED5767"/>
    <w:rsid w:val="00ED6741"/>
    <w:rsid w:val="00ED790F"/>
    <w:rsid w:val="00EE35BF"/>
    <w:rsid w:val="00EE3D32"/>
    <w:rsid w:val="00EE3EBD"/>
    <w:rsid w:val="00EE5500"/>
    <w:rsid w:val="00EF1559"/>
    <w:rsid w:val="00EF2473"/>
    <w:rsid w:val="00EF2D44"/>
    <w:rsid w:val="00EF61DC"/>
    <w:rsid w:val="00F00674"/>
    <w:rsid w:val="00F0168B"/>
    <w:rsid w:val="00F02655"/>
    <w:rsid w:val="00F02900"/>
    <w:rsid w:val="00F02E58"/>
    <w:rsid w:val="00F04172"/>
    <w:rsid w:val="00F04CFE"/>
    <w:rsid w:val="00F05F32"/>
    <w:rsid w:val="00F146E0"/>
    <w:rsid w:val="00F15101"/>
    <w:rsid w:val="00F24D2B"/>
    <w:rsid w:val="00F257BD"/>
    <w:rsid w:val="00F2691C"/>
    <w:rsid w:val="00F32B32"/>
    <w:rsid w:val="00F330DD"/>
    <w:rsid w:val="00F367B5"/>
    <w:rsid w:val="00F422B9"/>
    <w:rsid w:val="00F443A2"/>
    <w:rsid w:val="00F45BA0"/>
    <w:rsid w:val="00F50C0D"/>
    <w:rsid w:val="00F51434"/>
    <w:rsid w:val="00F5319A"/>
    <w:rsid w:val="00F56391"/>
    <w:rsid w:val="00F60713"/>
    <w:rsid w:val="00F61F06"/>
    <w:rsid w:val="00F62BD1"/>
    <w:rsid w:val="00F65C45"/>
    <w:rsid w:val="00F666BC"/>
    <w:rsid w:val="00F66951"/>
    <w:rsid w:val="00F714B6"/>
    <w:rsid w:val="00F72C4A"/>
    <w:rsid w:val="00F73882"/>
    <w:rsid w:val="00F75CB0"/>
    <w:rsid w:val="00F76C4F"/>
    <w:rsid w:val="00F821EF"/>
    <w:rsid w:val="00F847C0"/>
    <w:rsid w:val="00F85507"/>
    <w:rsid w:val="00F87030"/>
    <w:rsid w:val="00F902F6"/>
    <w:rsid w:val="00F91E34"/>
    <w:rsid w:val="00F925E3"/>
    <w:rsid w:val="00F942DA"/>
    <w:rsid w:val="00F9667C"/>
    <w:rsid w:val="00FA3B2F"/>
    <w:rsid w:val="00FA47D5"/>
    <w:rsid w:val="00FA4D03"/>
    <w:rsid w:val="00FA6AA6"/>
    <w:rsid w:val="00FB2D7F"/>
    <w:rsid w:val="00FB7C7E"/>
    <w:rsid w:val="00FC2D03"/>
    <w:rsid w:val="00FC2F6B"/>
    <w:rsid w:val="00FC37EA"/>
    <w:rsid w:val="00FC495A"/>
    <w:rsid w:val="00FC631B"/>
    <w:rsid w:val="00FC657B"/>
    <w:rsid w:val="00FC6651"/>
    <w:rsid w:val="00FC78C8"/>
    <w:rsid w:val="00FD2B88"/>
    <w:rsid w:val="00FD5334"/>
    <w:rsid w:val="00FD5418"/>
    <w:rsid w:val="00FE16DC"/>
    <w:rsid w:val="00FE4426"/>
    <w:rsid w:val="00FE4DDA"/>
    <w:rsid w:val="00FF10CF"/>
    <w:rsid w:val="00FF1FCF"/>
    <w:rsid w:val="00FF2B5C"/>
    <w:rsid w:val="00FF32A9"/>
    <w:rsid w:val="00FF3C8E"/>
    <w:rsid w:val="00FF3F31"/>
    <w:rsid w:val="00FF4D10"/>
    <w:rsid w:val="00FF4E2C"/>
    <w:rsid w:val="00FF5804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767F3"/>
  <w15:docId w15:val="{847DC2DE-29A5-4E46-AE38-8F187A82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7A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3726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3726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FB3"/>
    <w:pPr>
      <w:keepNext/>
      <w:keepLines/>
      <w:suppressAutoHyphens w:val="0"/>
      <w:spacing w:before="40" w:after="0" w:line="240" w:lineRule="auto"/>
      <w:ind w:leftChars="0" w:left="0" w:right="0" w:firstLineChars="0" w:firstLine="0"/>
      <w:jc w:val="left"/>
      <w:outlineLvl w:val="2"/>
    </w:pPr>
    <w:rPr>
      <w:rFonts w:ascii="Calibri Light" w:eastAsia="Times New Roman" w:hAnsi="Calibri Light" w:cs="Times New Roman"/>
      <w:color w:val="1F3763"/>
      <w:position w:val="0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FB3"/>
    <w:pPr>
      <w:keepNext/>
      <w:keepLines/>
      <w:suppressAutoHyphens w:val="0"/>
      <w:spacing w:before="40" w:after="0" w:line="240" w:lineRule="auto"/>
      <w:ind w:leftChars="0" w:left="0" w:right="0" w:firstLineChars="0" w:firstLine="0"/>
      <w:jc w:val="left"/>
      <w:outlineLvl w:val="3"/>
    </w:pPr>
    <w:rPr>
      <w:rFonts w:ascii="Calibri Light" w:eastAsia="Times New Roman" w:hAnsi="Calibri Light" w:cs="Times New Roman"/>
      <w:i/>
      <w:iCs/>
      <w:color w:val="2F5496"/>
      <w:positio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3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3">
    <w:name w:val="Hyperlink"/>
    <w:uiPriority w:val="99"/>
    <w:unhideWhenUsed/>
    <w:rsid w:val="007B3726"/>
    <w:rPr>
      <w:color w:val="0000FF"/>
      <w:u w:val="single"/>
    </w:rPr>
  </w:style>
  <w:style w:type="paragraph" w:customStyle="1" w:styleId="11">
    <w:name w:val="Абзац списка1"/>
    <w:basedOn w:val="a"/>
    <w:uiPriority w:val="99"/>
    <w:qFormat/>
    <w:rsid w:val="007B3726"/>
    <w:pPr>
      <w:spacing w:after="160" w:line="254" w:lineRule="auto"/>
      <w:ind w:leftChars="0" w:left="720" w:right="0" w:firstLineChars="0" w:firstLine="0"/>
      <w:contextualSpacing/>
      <w:jc w:val="left"/>
      <w:outlineLvl w:val="9"/>
    </w:pPr>
    <w:rPr>
      <w:rFonts w:ascii="Calibri" w:hAnsi="Calibri" w:cs="Times New Roman"/>
      <w:color w:val="auto"/>
      <w:position w:val="0"/>
      <w:sz w:val="22"/>
      <w:lang w:val="ru-RU"/>
    </w:rPr>
  </w:style>
  <w:style w:type="table" w:customStyle="1" w:styleId="TableGrid">
    <w:name w:val="TableGrid"/>
    <w:rsid w:val="007B372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B37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7B37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B372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B3726"/>
    <w:pPr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Segoe UI" w:hAnsi="Segoe UI" w:cs="Segoe UI"/>
      <w:position w:val="0"/>
      <w:sz w:val="18"/>
      <w:szCs w:val="18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B3726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B3726"/>
    <w:pPr>
      <w:tabs>
        <w:tab w:val="center" w:pos="4677"/>
        <w:tab w:val="right" w:pos="9355"/>
      </w:tabs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Calibri" w:hAnsi="Calibri"/>
      <w:position w:val="0"/>
      <w:sz w:val="22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B3726"/>
    <w:rPr>
      <w:rFonts w:ascii="Calibri" w:eastAsia="Calibri" w:hAnsi="Calibri" w:cs="Calibri"/>
      <w:color w:val="000000"/>
      <w:lang w:eastAsia="ru-RU"/>
    </w:rPr>
  </w:style>
  <w:style w:type="paragraph" w:styleId="aa">
    <w:name w:val="footer"/>
    <w:basedOn w:val="a"/>
    <w:link w:val="ab"/>
    <w:uiPriority w:val="99"/>
    <w:unhideWhenUsed/>
    <w:rsid w:val="007B3726"/>
    <w:pPr>
      <w:tabs>
        <w:tab w:val="center" w:pos="4677"/>
        <w:tab w:val="right" w:pos="9355"/>
      </w:tabs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Calibri" w:hAnsi="Calibri"/>
      <w:position w:val="0"/>
      <w:sz w:val="22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B3726"/>
    <w:rPr>
      <w:rFonts w:ascii="Calibri" w:eastAsia="Calibri" w:hAnsi="Calibri" w:cs="Calibri"/>
      <w:color w:val="000000"/>
      <w:lang w:eastAsia="ru-RU"/>
    </w:rPr>
  </w:style>
  <w:style w:type="paragraph" w:styleId="ac">
    <w:name w:val="Normal (Web)"/>
    <w:basedOn w:val="a"/>
    <w:uiPriority w:val="99"/>
    <w:unhideWhenUsed/>
    <w:rsid w:val="007B3726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7B3726"/>
    <w:pPr>
      <w:suppressAutoHyphens w:val="0"/>
      <w:spacing w:after="160" w:line="259" w:lineRule="auto"/>
      <w:ind w:leftChars="0" w:left="720" w:right="0" w:firstLineChars="0" w:firstLine="0"/>
      <w:contextualSpacing/>
      <w:jc w:val="left"/>
      <w:outlineLvl w:val="9"/>
    </w:pPr>
    <w:rPr>
      <w:rFonts w:ascii="Calibri" w:hAnsi="Calibri" w:cs="Times New Roman"/>
      <w:color w:val="auto"/>
      <w:position w:val="0"/>
      <w:sz w:val="22"/>
      <w:lang w:val="ru-RU"/>
    </w:rPr>
  </w:style>
  <w:style w:type="table" w:customStyle="1" w:styleId="TableNormal">
    <w:name w:val="Table Normal"/>
    <w:uiPriority w:val="2"/>
    <w:semiHidden/>
    <w:unhideWhenUsed/>
    <w:qFormat/>
    <w:rsid w:val="007B37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7B3726"/>
    <w:pPr>
      <w:widowControl w:val="0"/>
      <w:suppressAutoHyphens w:val="0"/>
      <w:autoSpaceDE w:val="0"/>
      <w:autoSpaceDN w:val="0"/>
      <w:spacing w:after="0" w:line="240" w:lineRule="auto"/>
      <w:ind w:leftChars="0" w:left="212" w:right="0" w:firstLineChars="0" w:firstLine="566"/>
      <w:outlineLvl w:val="9"/>
    </w:pPr>
    <w:rPr>
      <w:rFonts w:eastAsia="Times New Roman" w:cs="Times New Roman"/>
      <w:color w:val="auto"/>
      <w:position w:val="0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B372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B3726"/>
    <w:pPr>
      <w:widowControl w:val="0"/>
      <w:suppressAutoHyphens w:val="0"/>
      <w:autoSpaceDE w:val="0"/>
      <w:autoSpaceDN w:val="0"/>
      <w:spacing w:after="0" w:line="240" w:lineRule="auto"/>
      <w:ind w:leftChars="0" w:left="107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2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76A44"/>
    <w:rPr>
      <w:color w:val="605E5C"/>
      <w:shd w:val="clear" w:color="auto" w:fill="E1DFDD"/>
    </w:rPr>
  </w:style>
  <w:style w:type="paragraph" w:styleId="af0">
    <w:name w:val="TOC Heading"/>
    <w:basedOn w:val="1"/>
    <w:next w:val="a"/>
    <w:uiPriority w:val="39"/>
    <w:unhideWhenUsed/>
    <w:qFormat/>
    <w:rsid w:val="00550416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DC3889"/>
    <w:pPr>
      <w:spacing w:before="240" w:line="360" w:lineRule="auto"/>
      <w:ind w:left="0" w:hanging="3"/>
    </w:pPr>
    <w:rPr>
      <w:rFonts w:cs="Times New Roman"/>
      <w:sz w:val="29"/>
      <w:szCs w:val="29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550416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E217A8"/>
    <w:pPr>
      <w:tabs>
        <w:tab w:val="left" w:leader="dot" w:pos="8505"/>
      </w:tabs>
      <w:suppressAutoHyphens w:val="0"/>
      <w:spacing w:before="240" w:line="240" w:lineRule="auto"/>
      <w:ind w:leftChars="0" w:left="0" w:right="0" w:firstLineChars="0" w:firstLine="1"/>
      <w:outlineLvl w:val="9"/>
    </w:pPr>
    <w:rPr>
      <w:rFonts w:eastAsiaTheme="minorEastAsia" w:cs="Times New Roman"/>
      <w:color w:val="auto"/>
      <w:position w:val="0"/>
      <w:sz w:val="22"/>
      <w:lang w:val="ru-RU" w:eastAsia="ru-RU"/>
    </w:rPr>
  </w:style>
  <w:style w:type="paragraph" w:styleId="41">
    <w:name w:val="toc 4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6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5">
    <w:name w:val="toc 5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88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10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32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54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7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table" w:customStyle="1" w:styleId="14">
    <w:name w:val="Сетка таблицы1"/>
    <w:basedOn w:val="a1"/>
    <w:next w:val="a4"/>
    <w:uiPriority w:val="39"/>
    <w:rsid w:val="00FA4D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AB13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39"/>
    <w:rsid w:val="00D634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4"/>
    <w:uiPriority w:val="39"/>
    <w:rsid w:val="00D634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9177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99293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00FB3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00FB3"/>
    <w:rPr>
      <w:rFonts w:ascii="Calibri Light" w:eastAsia="Times New Roman" w:hAnsi="Calibri Light" w:cs="Times New Roman"/>
      <w:i/>
      <w:iCs/>
      <w:color w:val="2F5496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A00FB3"/>
  </w:style>
  <w:style w:type="table" w:customStyle="1" w:styleId="60">
    <w:name w:val="Сетка таблицы6"/>
    <w:basedOn w:val="a1"/>
    <w:next w:val="a4"/>
    <w:uiPriority w:val="39"/>
    <w:rsid w:val="00A00FB3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Неразрешенное упоминание11"/>
    <w:uiPriority w:val="99"/>
    <w:semiHidden/>
    <w:unhideWhenUsed/>
    <w:rsid w:val="00A00FB3"/>
    <w:rPr>
      <w:color w:val="605E5C"/>
      <w:shd w:val="clear" w:color="auto" w:fill="E1DFDD"/>
    </w:rPr>
  </w:style>
  <w:style w:type="paragraph" w:customStyle="1" w:styleId="16">
    <w:name w:val="Обычный (веб)1"/>
    <w:basedOn w:val="a"/>
    <w:uiPriority w:val="99"/>
    <w:unhideWhenUsed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character" w:customStyle="1" w:styleId="about-stats-number">
    <w:name w:val="about-stats-number"/>
    <w:basedOn w:val="a0"/>
    <w:rsid w:val="00A00FB3"/>
  </w:style>
  <w:style w:type="character" w:styleId="af1">
    <w:name w:val="FollowedHyperlink"/>
    <w:uiPriority w:val="99"/>
    <w:semiHidden/>
    <w:unhideWhenUsed/>
    <w:rsid w:val="00A00FB3"/>
    <w:rPr>
      <w:color w:val="954F72"/>
      <w:u w:val="single"/>
    </w:rPr>
  </w:style>
  <w:style w:type="table" w:customStyle="1" w:styleId="111">
    <w:name w:val="Сетка таблицы11"/>
    <w:basedOn w:val="a1"/>
    <w:next w:val="a4"/>
    <w:uiPriority w:val="59"/>
    <w:rsid w:val="00A00FB3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character" w:customStyle="1" w:styleId="23">
    <w:name w:val="Неразрешенное упоминание2"/>
    <w:uiPriority w:val="99"/>
    <w:semiHidden/>
    <w:unhideWhenUsed/>
    <w:rsid w:val="00A00FB3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A00FB3"/>
    <w:rPr>
      <w:color w:val="605E5C"/>
      <w:shd w:val="clear" w:color="auto" w:fill="E1DFDD"/>
    </w:rPr>
  </w:style>
  <w:style w:type="character" w:customStyle="1" w:styleId="normaltextrun">
    <w:name w:val="normaltextrun"/>
    <w:rsid w:val="00A00FB3"/>
  </w:style>
  <w:style w:type="table" w:customStyle="1" w:styleId="TableGrid2">
    <w:name w:val="TableGrid2"/>
    <w:rsid w:val="00A00FB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00F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paragraph" w:styleId="af2">
    <w:name w:val="No Spacing"/>
    <w:uiPriority w:val="1"/>
    <w:qFormat/>
    <w:rsid w:val="00A00F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footnote text"/>
    <w:basedOn w:val="a"/>
    <w:link w:val="af4"/>
    <w:uiPriority w:val="99"/>
    <w:semiHidden/>
    <w:unhideWhenUsed/>
    <w:rsid w:val="00B90A2F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90A2F"/>
    <w:rPr>
      <w:rFonts w:ascii="Times New Roman" w:eastAsia="Calibri" w:hAnsi="Times New Roman" w:cs="Calibri"/>
      <w:color w:val="000000"/>
      <w:position w:val="-1"/>
      <w:sz w:val="20"/>
      <w:szCs w:val="20"/>
      <w:lang w:val="en-US"/>
    </w:rPr>
  </w:style>
  <w:style w:type="character" w:styleId="af5">
    <w:name w:val="footnote reference"/>
    <w:basedOn w:val="a0"/>
    <w:uiPriority w:val="99"/>
    <w:semiHidden/>
    <w:unhideWhenUsed/>
    <w:rsid w:val="00B90A2F"/>
    <w:rPr>
      <w:vertAlign w:val="superscript"/>
    </w:rPr>
  </w:style>
  <w:style w:type="table" w:customStyle="1" w:styleId="70">
    <w:name w:val="Сетка таблицы7"/>
    <w:basedOn w:val="a1"/>
    <w:next w:val="a4"/>
    <w:uiPriority w:val="39"/>
    <w:rsid w:val="0031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8932A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8932A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8932AF"/>
    <w:rPr>
      <w:rFonts w:ascii="Times New Roman" w:eastAsia="Calibri" w:hAnsi="Times New Roman" w:cs="Calibri"/>
      <w:color w:val="000000"/>
      <w:position w:val="-1"/>
      <w:sz w:val="20"/>
      <w:szCs w:val="20"/>
      <w:lang w:val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32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32AF"/>
    <w:rPr>
      <w:rFonts w:ascii="Times New Roman" w:eastAsia="Calibri" w:hAnsi="Times New Roman" w:cs="Calibri"/>
      <w:b/>
      <w:bCs/>
      <w:color w:val="000000"/>
      <w:position w:val="-1"/>
      <w:sz w:val="20"/>
      <w:szCs w:val="20"/>
      <w:lang w:val="en-US"/>
    </w:rPr>
  </w:style>
  <w:style w:type="table" w:customStyle="1" w:styleId="80">
    <w:name w:val="Сетка таблицы8"/>
    <w:basedOn w:val="a1"/>
    <w:next w:val="a4"/>
    <w:uiPriority w:val="39"/>
    <w:rsid w:val="00EF15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Unresolved Mention"/>
    <w:basedOn w:val="a0"/>
    <w:uiPriority w:val="99"/>
    <w:semiHidden/>
    <w:unhideWhenUsed/>
    <w:rsid w:val="001851BB"/>
    <w:rPr>
      <w:color w:val="605E5C"/>
      <w:shd w:val="clear" w:color="auto" w:fill="E1DFDD"/>
    </w:rPr>
  </w:style>
  <w:style w:type="table" w:customStyle="1" w:styleId="90">
    <w:name w:val="Сетка таблицы9"/>
    <w:basedOn w:val="a1"/>
    <w:next w:val="a4"/>
    <w:uiPriority w:val="39"/>
    <w:rsid w:val="00065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39"/>
    <w:rsid w:val="0080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D58E7"/>
  </w:style>
  <w:style w:type="paragraph" w:customStyle="1" w:styleId="msonormal0">
    <w:name w:val="msonormal"/>
    <w:basedOn w:val="a"/>
    <w:uiPriority w:val="99"/>
    <w:rsid w:val="008D58E7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table" w:customStyle="1" w:styleId="120">
    <w:name w:val="Сетка таблицы12"/>
    <w:basedOn w:val="a1"/>
    <w:next w:val="a4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8D58E7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8D58E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8D58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4"/>
    <w:uiPriority w:val="39"/>
    <w:rsid w:val="003D6E96"/>
    <w:pPr>
      <w:spacing w:after="0" w:line="240" w:lineRule="auto"/>
    </w:pPr>
    <w:rPr>
      <w:rFonts w:eastAsia="Times New Roman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uiPriority w:val="39"/>
    <w:rsid w:val="00C75483"/>
    <w:pPr>
      <w:spacing w:after="0" w:line="240" w:lineRule="auto"/>
    </w:pPr>
    <w:rPr>
      <w:rFonts w:eastAsiaTheme="minorEastAsia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4"/>
    <w:uiPriority w:val="39"/>
    <w:rsid w:val="00C75483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1"/>
    <w:next w:val="a4"/>
    <w:uiPriority w:val="39"/>
    <w:rsid w:val="00281D0A"/>
    <w:pPr>
      <w:spacing w:after="0" w:line="240" w:lineRule="auto"/>
    </w:pPr>
    <w:rPr>
      <w:rFonts w:eastAsia="Times New Roman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4"/>
    <w:uiPriority w:val="39"/>
    <w:rsid w:val="00E52BE7"/>
    <w:pPr>
      <w:spacing w:after="0" w:line="240" w:lineRule="auto"/>
    </w:pPr>
    <w:rPr>
      <w:rFonts w:eastAsiaTheme="minorEastAsia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4"/>
    <w:uiPriority w:val="39"/>
    <w:rsid w:val="00E52BE7"/>
    <w:pPr>
      <w:spacing w:after="0" w:line="240" w:lineRule="auto"/>
    </w:pPr>
    <w:rPr>
      <w:rFonts w:eastAsia="Times New Roman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4"/>
    <w:uiPriority w:val="39"/>
    <w:rsid w:val="00E52BE7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0B9F9-8A83-4F7E-8136-6903F764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2923</TotalTime>
  <Pages>6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Копачевская Анна Андреевна</dc:creator>
  <cp:keywords/>
  <dc:description/>
  <cp:lastModifiedBy>Кудрявцева Юлия Львовна</cp:lastModifiedBy>
  <cp:revision>46</cp:revision>
  <cp:lastPrinted>2024-12-18T09:41:00Z</cp:lastPrinted>
  <dcterms:created xsi:type="dcterms:W3CDTF">2022-12-14T09:46:00Z</dcterms:created>
  <dcterms:modified xsi:type="dcterms:W3CDTF">2025-10-30T12:25:00Z</dcterms:modified>
</cp:coreProperties>
</file>